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577" w:rsidRPr="008D4268" w:rsidRDefault="0026434D" w:rsidP="0026434D">
      <w:pPr>
        <w:pStyle w:val="a3"/>
        <w:numPr>
          <w:ilvl w:val="0"/>
          <w:numId w:val="1"/>
        </w:numPr>
        <w:rPr>
          <w:rFonts w:ascii="Times New Roman" w:hAnsi="Times New Roman" w:cs="Times New Roman"/>
          <w:highlight w:val="yellow"/>
        </w:rPr>
      </w:pPr>
      <w:r w:rsidRPr="008D4268">
        <w:rPr>
          <w:rFonts w:ascii="Times New Roman" w:hAnsi="Times New Roman" w:cs="Times New Roman"/>
          <w:highlight w:val="yellow"/>
        </w:rPr>
        <w:t>Конституционно-правовая природа местного самоуправления</w:t>
      </w:r>
    </w:p>
    <w:p w:rsidR="0079325C" w:rsidRPr="008D4268" w:rsidRDefault="00177E4B" w:rsidP="00177E4B">
      <w:pPr>
        <w:pStyle w:val="a4"/>
        <w:ind w:firstLine="426"/>
        <w:rPr>
          <w:rFonts w:ascii="Times New Roman" w:hAnsi="Times New Roman" w:cs="Times New Roman"/>
          <w:lang w:eastAsia="ru-RU"/>
        </w:rPr>
      </w:pPr>
      <w:r w:rsidRPr="008D4268">
        <w:rPr>
          <w:shd w:val="clear" w:color="auto" w:fill="FFFFFF"/>
        </w:rPr>
        <w:t xml:space="preserve"> </w:t>
      </w:r>
      <w:r w:rsidRPr="008D4268">
        <w:rPr>
          <w:rFonts w:ascii="Times New Roman" w:hAnsi="Times New Roman" w:cs="Times New Roman"/>
          <w:shd w:val="clear" w:color="auto" w:fill="FFFFFF"/>
          <w:lang w:eastAsia="ru-RU"/>
        </w:rPr>
        <w:t>Местное самоуправление относится к числу важнейших элементов государственного устройства России, предусматриваемого Конституцией Российской Федерации, принятой в 1993 году. Основной закон России содержит ряд концептуальных положений, принципиально отличающих настоящее государственное устройство России от ранее существовавшего в части вопросов осуществления местного самоуправления. В первую очередь к указанным положениям относятся конституционные нормы, устанавливающие:</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1) гарантированность местного самоуправления со стороны государства (статьи 12, 133);</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2) самостоятельность местного самоуправления в пределах своих полномочий (статьи 12, 130, 131, 132);</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3) организационную обособленность местного самоуправления от системы органов государственной власти (статья 12);</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4) осуществление местного самоуправления с учетом исторических и иных местных традиций (статья 131);</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5) возможность наделения органов местного самоуправления отдельными государственными полномочиями при условии передачи необходимых для реализации передаваемых полномочий материальных и финансовых средств (статья 132).</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 xml:space="preserve">    Особого внимания заслуживает также статья 15 Конституции, установившая обязательность соблюдения органами местного самоуправления Конституции Российской Федерации и законов.</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 xml:space="preserve">    Согласно части 2 статьи 3 Конституции России “народ осуществляет свою власть непосредственно, а также через органы государственной власти и местного самоуправления”. Статьи 3, 32, 131 Конституции предусматривают осуществление местного самоуправления населением как непосредственно, так и через представителей. Эти нормы позволяют утверждать, что местное самоуправление является одной из форм осуществления народовластия. Специфика этой формы раскрывается в части 1 статьи 130 Конституции, согласно которой местное самоуправление обеспечивает самостоятельное решение населением вопросов местного значения. Квалифицирующим признаком вопросов местного значения, указанным в Федеральном законе «Об общих принципах организации местного самоуправления в Российской Федерации» (статья 1), является непосредственное обеспечение жизнедеятельности населения муниципального образования.</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 xml:space="preserve">    Из всего вышеизложенного можно сделать вывод, что Конституция Российской Федерации, являясь основным законом общества и государства </w:t>
      </w:r>
      <w:hyperlink r:id="rId7" w:tooltip="Курсовая работа по дисциплине: «Гражданское право»" w:history="1">
        <w:r w:rsidRPr="008D4268">
          <w:rPr>
            <w:rFonts w:ascii="Times New Roman" w:hAnsi="Times New Roman" w:cs="Times New Roman"/>
            <w:color w:val="0000FF"/>
            <w:lang w:eastAsia="ru-RU"/>
          </w:rPr>
          <w:t>установила систему норм о местном самоуправлении</w:t>
        </w:r>
      </w:hyperlink>
      <w:r w:rsidRPr="008D4268">
        <w:rPr>
          <w:rFonts w:ascii="Times New Roman" w:hAnsi="Times New Roman" w:cs="Times New Roman"/>
          <w:shd w:val="clear" w:color="auto" w:fill="FFFFFF"/>
          <w:lang w:eastAsia="ru-RU"/>
        </w:rPr>
        <w:t>, на которой должны базироваться все остальные нормативные правовые акты.</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 xml:space="preserve">    Базовым, специальным законом, развивающим нормы Конституции Российской Федерации, регулирующие отношения в системе местного самоуправления, является Федеральный Закон "Об общих принципах организации местного самоуправления в Российской Федерации".</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 xml:space="preserve">    Все остальные законы, содержащие нормы муниципального права, не могут противоречить названному закону, равно как и Конституции Российской Федерации.</w:t>
      </w:r>
    </w:p>
    <w:p w:rsidR="00177E4B" w:rsidRPr="008D4268" w:rsidRDefault="00177E4B" w:rsidP="00177E4B">
      <w:pPr>
        <w:pStyle w:val="a4"/>
        <w:ind w:firstLine="426"/>
        <w:rPr>
          <w:rFonts w:ascii="Times New Roman" w:hAnsi="Times New Roman" w:cs="Times New Roman"/>
        </w:rPr>
      </w:pPr>
    </w:p>
    <w:p w:rsidR="0026434D" w:rsidRPr="008D4268" w:rsidRDefault="0026434D" w:rsidP="0026434D">
      <w:pPr>
        <w:pStyle w:val="a3"/>
        <w:numPr>
          <w:ilvl w:val="0"/>
          <w:numId w:val="1"/>
        </w:numPr>
        <w:rPr>
          <w:rFonts w:ascii="Times New Roman" w:hAnsi="Times New Roman" w:cs="Times New Roman"/>
          <w:b/>
          <w:highlight w:val="yellow"/>
        </w:rPr>
      </w:pPr>
      <w:r w:rsidRPr="008D4268">
        <w:rPr>
          <w:rFonts w:ascii="Times New Roman" w:hAnsi="Times New Roman" w:cs="Times New Roman"/>
          <w:b/>
          <w:highlight w:val="yellow"/>
        </w:rPr>
        <w:t>Соотношение понятий «местное самоуправление» и «местное управление»</w:t>
      </w:r>
    </w:p>
    <w:p w:rsidR="00C81ED5" w:rsidRPr="008D4268" w:rsidRDefault="00C81ED5" w:rsidP="0087157D">
      <w:pPr>
        <w:pStyle w:val="a4"/>
        <w:ind w:firstLine="426"/>
        <w:rPr>
          <w:rFonts w:ascii="Times New Roman" w:hAnsi="Times New Roman" w:cs="Times New Roman"/>
        </w:rPr>
      </w:pPr>
      <w:r w:rsidRPr="008D4268">
        <w:rPr>
          <w:rFonts w:ascii="Times New Roman" w:hAnsi="Times New Roman" w:cs="Times New Roman"/>
          <w:b/>
        </w:rPr>
        <w:t>Местным управлением</w:t>
      </w:r>
      <w:r w:rsidRPr="008D4268">
        <w:rPr>
          <w:rFonts w:ascii="Times New Roman" w:hAnsi="Times New Roman" w:cs="Times New Roman"/>
        </w:rPr>
        <w:t xml:space="preserve"> принято считать управленческую деятельность</w:t>
      </w:r>
      <w:r w:rsidR="0087157D" w:rsidRPr="008D4268">
        <w:rPr>
          <w:rFonts w:ascii="Times New Roman" w:hAnsi="Times New Roman" w:cs="Times New Roman"/>
        </w:rPr>
        <w:t xml:space="preserve"> </w:t>
      </w:r>
      <w:r w:rsidRPr="008D4268">
        <w:rPr>
          <w:rFonts w:ascii="Times New Roman" w:hAnsi="Times New Roman" w:cs="Times New Roman"/>
        </w:rPr>
        <w:t xml:space="preserve">в местной территориальной единице, </w:t>
      </w:r>
      <w:r w:rsidR="0087157D" w:rsidRPr="008D4268">
        <w:rPr>
          <w:rFonts w:ascii="Times New Roman" w:hAnsi="Times New Roman" w:cs="Times New Roman"/>
        </w:rPr>
        <w:t>осуществляемую центральной госу</w:t>
      </w:r>
      <w:r w:rsidRPr="008D4268">
        <w:rPr>
          <w:rFonts w:ascii="Times New Roman" w:hAnsi="Times New Roman" w:cs="Times New Roman"/>
        </w:rPr>
        <w:t>дарственной властью или администр</w:t>
      </w:r>
      <w:r w:rsidR="0087157D" w:rsidRPr="008D4268">
        <w:rPr>
          <w:rFonts w:ascii="Times New Roman" w:hAnsi="Times New Roman" w:cs="Times New Roman"/>
        </w:rPr>
        <w:t>ацией вышестоящего территориаль</w:t>
      </w:r>
      <w:r w:rsidRPr="008D4268">
        <w:rPr>
          <w:rFonts w:ascii="Times New Roman" w:hAnsi="Times New Roman" w:cs="Times New Roman"/>
        </w:rPr>
        <w:t>ного уровня государственного управления.</w:t>
      </w:r>
    </w:p>
    <w:p w:rsidR="00C81ED5" w:rsidRPr="008D4268" w:rsidRDefault="00C81ED5" w:rsidP="0087157D">
      <w:pPr>
        <w:pStyle w:val="a4"/>
        <w:ind w:firstLine="426"/>
        <w:rPr>
          <w:rFonts w:ascii="Times New Roman" w:hAnsi="Times New Roman" w:cs="Times New Roman"/>
        </w:rPr>
      </w:pPr>
      <w:r w:rsidRPr="008D4268">
        <w:rPr>
          <w:rFonts w:ascii="Times New Roman" w:hAnsi="Times New Roman" w:cs="Times New Roman"/>
        </w:rPr>
        <w:t>Осуществляется местное управление через назначаемые вышестоящей</w:t>
      </w:r>
      <w:r w:rsidR="0087157D" w:rsidRPr="008D4268">
        <w:rPr>
          <w:rFonts w:ascii="Times New Roman" w:hAnsi="Times New Roman" w:cs="Times New Roman"/>
        </w:rPr>
        <w:t xml:space="preserve"> </w:t>
      </w:r>
      <w:r w:rsidRPr="008D4268">
        <w:rPr>
          <w:rFonts w:ascii="Times New Roman" w:hAnsi="Times New Roman" w:cs="Times New Roman"/>
        </w:rPr>
        <w:t>властью административные органы. Так, во Франции таким органом мест</w:t>
      </w:r>
      <w:r w:rsidR="0087157D" w:rsidRPr="008D4268">
        <w:rPr>
          <w:rFonts w:ascii="Times New Roman" w:hAnsi="Times New Roman" w:cs="Times New Roman"/>
        </w:rPr>
        <w:t xml:space="preserve">ного управления </w:t>
      </w:r>
      <w:r w:rsidRPr="008D4268">
        <w:rPr>
          <w:rFonts w:ascii="Times New Roman" w:hAnsi="Times New Roman" w:cs="Times New Roman"/>
        </w:rPr>
        <w:t>считается префект Республики, который назначается</w:t>
      </w:r>
      <w:r w:rsidR="0087157D" w:rsidRPr="008D4268">
        <w:rPr>
          <w:rFonts w:ascii="Times New Roman" w:hAnsi="Times New Roman" w:cs="Times New Roman"/>
        </w:rPr>
        <w:t xml:space="preserve"> </w:t>
      </w:r>
      <w:r w:rsidRPr="008D4268">
        <w:rPr>
          <w:rFonts w:ascii="Times New Roman" w:hAnsi="Times New Roman" w:cs="Times New Roman"/>
        </w:rPr>
        <w:t>правительственным декретом и представляет правительство и его членов</w:t>
      </w:r>
      <w:r w:rsidR="0087157D" w:rsidRPr="008D4268">
        <w:rPr>
          <w:rFonts w:ascii="Times New Roman" w:hAnsi="Times New Roman" w:cs="Times New Roman"/>
        </w:rPr>
        <w:t xml:space="preserve"> </w:t>
      </w:r>
      <w:r w:rsidRPr="008D4268">
        <w:rPr>
          <w:rFonts w:ascii="Times New Roman" w:hAnsi="Times New Roman" w:cs="Times New Roman"/>
        </w:rPr>
        <w:t>в отношениях с населением. Он наделяется государственными полномочиями в сферах финансов, безопасности, социальной помощи, экономического</w:t>
      </w:r>
      <w:r w:rsidR="0087157D" w:rsidRPr="008D4268">
        <w:rPr>
          <w:rFonts w:ascii="Times New Roman" w:hAnsi="Times New Roman" w:cs="Times New Roman"/>
        </w:rPr>
        <w:t xml:space="preserve"> </w:t>
      </w:r>
      <w:r w:rsidRPr="008D4268">
        <w:rPr>
          <w:rFonts w:ascii="Times New Roman" w:hAnsi="Times New Roman" w:cs="Times New Roman"/>
        </w:rPr>
        <w:t xml:space="preserve">развития, пространственного планирования и т.д. Таково же функциональное предназначение и префекта в </w:t>
      </w:r>
      <w:proofErr w:type="spellStart"/>
      <w:r w:rsidRPr="008D4268">
        <w:rPr>
          <w:rFonts w:ascii="Times New Roman" w:hAnsi="Times New Roman" w:cs="Times New Roman"/>
        </w:rPr>
        <w:t>департамен</w:t>
      </w:r>
      <w:proofErr w:type="spellEnd"/>
      <w:r w:rsidRPr="008D4268">
        <w:rPr>
          <w:rFonts w:ascii="Times New Roman" w:hAnsi="Times New Roman" w:cs="Times New Roman"/>
        </w:rPr>
        <w:t xml:space="preserve"> те, который представляет</w:t>
      </w:r>
    </w:p>
    <w:p w:rsidR="0087157D" w:rsidRPr="008D4268" w:rsidRDefault="00C81ED5" w:rsidP="0087157D">
      <w:pPr>
        <w:pStyle w:val="a4"/>
        <w:rPr>
          <w:rFonts w:ascii="Times New Roman" w:hAnsi="Times New Roman" w:cs="Times New Roman"/>
        </w:rPr>
      </w:pPr>
      <w:r w:rsidRPr="008D4268">
        <w:rPr>
          <w:rFonts w:ascii="Times New Roman" w:hAnsi="Times New Roman" w:cs="Times New Roman"/>
        </w:rPr>
        <w:t>интересы государства в другой терри</w:t>
      </w:r>
      <w:r w:rsidR="0087157D" w:rsidRPr="008D4268">
        <w:rPr>
          <w:rFonts w:ascii="Times New Roman" w:hAnsi="Times New Roman" w:cs="Times New Roman"/>
        </w:rPr>
        <w:t>ториальной единице — департамен</w:t>
      </w:r>
      <w:r w:rsidRPr="008D4268">
        <w:rPr>
          <w:rFonts w:ascii="Times New Roman" w:hAnsi="Times New Roman" w:cs="Times New Roman"/>
        </w:rPr>
        <w:t>те.</w:t>
      </w:r>
    </w:p>
    <w:p w:rsidR="00C81ED5" w:rsidRPr="008D4268" w:rsidRDefault="00C81ED5" w:rsidP="0087157D">
      <w:pPr>
        <w:pStyle w:val="a4"/>
        <w:rPr>
          <w:rFonts w:ascii="Times New Roman" w:hAnsi="Times New Roman" w:cs="Times New Roman"/>
        </w:rPr>
      </w:pPr>
      <w:r w:rsidRPr="008D4268">
        <w:rPr>
          <w:rFonts w:ascii="Times New Roman" w:hAnsi="Times New Roman" w:cs="Times New Roman"/>
        </w:rPr>
        <w:t xml:space="preserve">Супрефект представляет интересы государства на территории округа —промежуточной территориальной единице между </w:t>
      </w:r>
      <w:proofErr w:type="spellStart"/>
      <w:r w:rsidRPr="008D4268">
        <w:rPr>
          <w:rFonts w:ascii="Times New Roman" w:hAnsi="Times New Roman" w:cs="Times New Roman"/>
        </w:rPr>
        <w:t>департамен</w:t>
      </w:r>
      <w:proofErr w:type="spellEnd"/>
      <w:r w:rsidRPr="008D4268">
        <w:rPr>
          <w:rFonts w:ascii="Times New Roman" w:hAnsi="Times New Roman" w:cs="Times New Roman"/>
        </w:rPr>
        <w:t xml:space="preserve"> том и коммуной.</w:t>
      </w:r>
    </w:p>
    <w:p w:rsidR="008D3891" w:rsidRPr="008D4268" w:rsidRDefault="00C81ED5" w:rsidP="008D3891">
      <w:pPr>
        <w:pStyle w:val="a4"/>
        <w:ind w:firstLine="426"/>
        <w:rPr>
          <w:rFonts w:ascii="Times New Roman" w:hAnsi="Times New Roman" w:cs="Times New Roman"/>
        </w:rPr>
      </w:pPr>
      <w:r w:rsidRPr="008D4268">
        <w:rPr>
          <w:rFonts w:ascii="Times New Roman" w:hAnsi="Times New Roman" w:cs="Times New Roman"/>
          <w:b/>
        </w:rPr>
        <w:lastRenderedPageBreak/>
        <w:t>Местное самоуправление</w:t>
      </w:r>
      <w:r w:rsidRPr="008D4268">
        <w:rPr>
          <w:rFonts w:ascii="Times New Roman" w:hAnsi="Times New Roman" w:cs="Times New Roman"/>
        </w:rPr>
        <w:t xml:space="preserve"> — это деяте</w:t>
      </w:r>
      <w:r w:rsidR="008D3891" w:rsidRPr="008D4268">
        <w:rPr>
          <w:rFonts w:ascii="Times New Roman" w:hAnsi="Times New Roman" w:cs="Times New Roman"/>
        </w:rPr>
        <w:t>льность населения местной терри</w:t>
      </w:r>
      <w:r w:rsidRPr="008D4268">
        <w:rPr>
          <w:rFonts w:ascii="Times New Roman" w:hAnsi="Times New Roman" w:cs="Times New Roman"/>
        </w:rPr>
        <w:t>ториальной единицы — территориального коллектива (сообщества) и его</w:t>
      </w:r>
      <w:r w:rsidR="008D3891" w:rsidRPr="008D4268">
        <w:rPr>
          <w:rFonts w:ascii="Times New Roman" w:hAnsi="Times New Roman" w:cs="Times New Roman"/>
        </w:rPr>
        <w:t xml:space="preserve"> </w:t>
      </w:r>
      <w:r w:rsidRPr="008D4268">
        <w:rPr>
          <w:rFonts w:ascii="Times New Roman" w:hAnsi="Times New Roman" w:cs="Times New Roman"/>
        </w:rPr>
        <w:t>выборных органов по управлению местными делами.</w:t>
      </w:r>
    </w:p>
    <w:p w:rsidR="00C21DA1" w:rsidRPr="008D4268" w:rsidRDefault="00C81ED5" w:rsidP="001D0DE0">
      <w:pPr>
        <w:pStyle w:val="a4"/>
        <w:ind w:firstLine="426"/>
        <w:rPr>
          <w:rFonts w:ascii="Times New Roman" w:hAnsi="Times New Roman" w:cs="Times New Roman"/>
        </w:rPr>
      </w:pPr>
      <w:r w:rsidRPr="008D4268">
        <w:rPr>
          <w:rFonts w:ascii="Times New Roman" w:hAnsi="Times New Roman" w:cs="Times New Roman"/>
        </w:rPr>
        <w:t>В зависимости от той или иной правовой сис</w:t>
      </w:r>
      <w:r w:rsidR="008D3891" w:rsidRPr="008D4268">
        <w:rPr>
          <w:rFonts w:ascii="Times New Roman" w:hAnsi="Times New Roman" w:cs="Times New Roman"/>
        </w:rPr>
        <w:t>темы, концепции организа</w:t>
      </w:r>
      <w:r w:rsidRPr="008D4268">
        <w:rPr>
          <w:rFonts w:ascii="Times New Roman" w:hAnsi="Times New Roman" w:cs="Times New Roman"/>
        </w:rPr>
        <w:t xml:space="preserve">ции власти в государстве, а также традиций и </w:t>
      </w:r>
      <w:proofErr w:type="spellStart"/>
      <w:r w:rsidRPr="008D4268">
        <w:rPr>
          <w:rFonts w:ascii="Times New Roman" w:hAnsi="Times New Roman" w:cs="Times New Roman"/>
        </w:rPr>
        <w:t>нацио</w:t>
      </w:r>
      <w:proofErr w:type="spellEnd"/>
      <w:r w:rsidRPr="008D4268">
        <w:rPr>
          <w:rFonts w:ascii="Times New Roman" w:hAnsi="Times New Roman" w:cs="Times New Roman"/>
        </w:rPr>
        <w:t xml:space="preserve"> </w:t>
      </w:r>
      <w:proofErr w:type="spellStart"/>
      <w:r w:rsidRPr="008D4268">
        <w:rPr>
          <w:rFonts w:ascii="Times New Roman" w:hAnsi="Times New Roman" w:cs="Times New Roman"/>
        </w:rPr>
        <w:t>нальных</w:t>
      </w:r>
      <w:proofErr w:type="spellEnd"/>
      <w:r w:rsidRPr="008D4268">
        <w:rPr>
          <w:rFonts w:ascii="Times New Roman" w:hAnsi="Times New Roman" w:cs="Times New Roman"/>
        </w:rPr>
        <w:t xml:space="preserve"> особенностей</w:t>
      </w:r>
      <w:r w:rsidR="008D3891" w:rsidRPr="008D4268">
        <w:rPr>
          <w:rFonts w:ascii="Times New Roman" w:hAnsi="Times New Roman" w:cs="Times New Roman"/>
        </w:rPr>
        <w:t xml:space="preserve"> различают три </w:t>
      </w:r>
      <w:r w:rsidRPr="008D4268">
        <w:rPr>
          <w:rFonts w:ascii="Times New Roman" w:hAnsi="Times New Roman" w:cs="Times New Roman"/>
        </w:rPr>
        <w:t>муниципальные систем</w:t>
      </w:r>
      <w:r w:rsidR="008D3891" w:rsidRPr="008D4268">
        <w:rPr>
          <w:rFonts w:ascii="Times New Roman" w:hAnsi="Times New Roman" w:cs="Times New Roman"/>
        </w:rPr>
        <w:t xml:space="preserve">ы (модели) местного самоуправления: англосаксонскую, </w:t>
      </w:r>
      <w:r w:rsidRPr="008D4268">
        <w:rPr>
          <w:rFonts w:ascii="Times New Roman" w:hAnsi="Times New Roman" w:cs="Times New Roman"/>
        </w:rPr>
        <w:t>континентальную и смешанную.</w:t>
      </w:r>
      <w:r w:rsidR="001D0DE0" w:rsidRPr="008D4268">
        <w:rPr>
          <w:rFonts w:ascii="Times New Roman" w:hAnsi="Times New Roman" w:cs="Times New Roman"/>
          <w:lang w:eastAsia="ru-RU"/>
        </w:rPr>
        <w:br/>
      </w:r>
      <w:r w:rsidR="001D0DE0" w:rsidRPr="008D4268">
        <w:rPr>
          <w:rFonts w:ascii="Times New Roman" w:hAnsi="Times New Roman" w:cs="Times New Roman"/>
          <w:shd w:val="clear" w:color="auto" w:fill="FFFFFF"/>
          <w:lang w:eastAsia="ru-RU"/>
        </w:rPr>
        <w:t>Таким образом, в виду наличия большего числа субъектов управления, можно прийти к выводу: местное самоуправление более широкое понятие, </w:t>
      </w:r>
      <w:hyperlink r:id="rId8" w:tooltip="Муниципальное хозяйство" w:history="1">
        <w:r w:rsidR="001D0DE0" w:rsidRPr="008D4268">
          <w:rPr>
            <w:rFonts w:ascii="Times New Roman" w:hAnsi="Times New Roman" w:cs="Times New Roman"/>
            <w:color w:val="0000FF"/>
            <w:lang w:eastAsia="ru-RU"/>
          </w:rPr>
          <w:t>нежели муниципальное управление</w:t>
        </w:r>
      </w:hyperlink>
      <w:r w:rsidR="001D0DE0" w:rsidRPr="008D4268">
        <w:rPr>
          <w:rFonts w:ascii="Times New Roman" w:hAnsi="Times New Roman" w:cs="Times New Roman"/>
          <w:shd w:val="clear" w:color="auto" w:fill="FFFFFF"/>
          <w:lang w:eastAsia="ru-RU"/>
        </w:rPr>
        <w:t>.</w:t>
      </w:r>
      <w:r w:rsidR="001D0DE0" w:rsidRPr="008D4268">
        <w:rPr>
          <w:rFonts w:ascii="Times New Roman" w:hAnsi="Times New Roman" w:cs="Times New Roman"/>
          <w:lang w:eastAsia="ru-RU"/>
        </w:rPr>
        <w:br/>
      </w:r>
      <w:r w:rsidR="001D0DE0" w:rsidRPr="008D4268">
        <w:rPr>
          <w:rFonts w:ascii="Times New Roman" w:hAnsi="Times New Roman" w:cs="Times New Roman"/>
          <w:shd w:val="clear" w:color="auto" w:fill="FFFFFF"/>
          <w:lang w:eastAsia="ru-RU"/>
        </w:rPr>
        <w:t>Помимо этого, стоит отметить, что главным действующим лицом, осуществляющим местное самоуправление непосредственно (референдум, выборы, сход граждан и др.) и опосредованно (через муниципальные органы, выборных и иных должностных лиц) является население муниципального образования.</w:t>
      </w:r>
    </w:p>
    <w:p w:rsidR="001D0DE0" w:rsidRPr="008D4268" w:rsidRDefault="001D0DE0" w:rsidP="008D3891">
      <w:pPr>
        <w:pStyle w:val="a4"/>
        <w:ind w:firstLine="426"/>
        <w:rPr>
          <w:rFonts w:ascii="Times New Roman" w:hAnsi="Times New Roman" w:cs="Times New Roman"/>
        </w:rPr>
      </w:pPr>
    </w:p>
    <w:p w:rsidR="001D0DE0" w:rsidRPr="008D4268" w:rsidRDefault="001D0DE0" w:rsidP="008D3891">
      <w:pPr>
        <w:pStyle w:val="a4"/>
        <w:ind w:firstLine="426"/>
        <w:rPr>
          <w:rFonts w:ascii="Times New Roman" w:hAnsi="Times New Roman" w:cs="Times New Roman"/>
        </w:rPr>
      </w:pPr>
    </w:p>
    <w:p w:rsidR="0026434D" w:rsidRPr="008D4268" w:rsidRDefault="0026434D" w:rsidP="0026434D">
      <w:r w:rsidRPr="008D4268">
        <w:t>Основные теории местного  самоуправления</w:t>
      </w:r>
    </w:p>
    <w:p w:rsidR="0026434D" w:rsidRPr="008D4268" w:rsidRDefault="0026434D" w:rsidP="0026434D">
      <w:pPr>
        <w:pStyle w:val="a3"/>
        <w:numPr>
          <w:ilvl w:val="0"/>
          <w:numId w:val="1"/>
        </w:numPr>
        <w:rPr>
          <w:rFonts w:ascii="Times New Roman" w:hAnsi="Times New Roman" w:cs="Times New Roman"/>
          <w:highlight w:val="yellow"/>
        </w:rPr>
      </w:pPr>
      <w:r w:rsidRPr="008D4268">
        <w:rPr>
          <w:rFonts w:ascii="Times New Roman" w:hAnsi="Times New Roman" w:cs="Times New Roman"/>
          <w:highlight w:val="yellow"/>
        </w:rPr>
        <w:t>Система местного самоуправления</w:t>
      </w:r>
    </w:p>
    <w:p w:rsidR="007F1D7F" w:rsidRPr="008D4268" w:rsidRDefault="007F1D7F" w:rsidP="007F1D7F">
      <w:pPr>
        <w:pStyle w:val="a4"/>
        <w:rPr>
          <w:rFonts w:ascii="Times New Roman" w:hAnsi="Times New Roman" w:cs="Times New Roman"/>
          <w:lang w:eastAsia="ru-RU"/>
        </w:rPr>
      </w:pPr>
      <w:r w:rsidRPr="008D4268">
        <w:rPr>
          <w:rFonts w:ascii="Times New Roman" w:hAnsi="Times New Roman" w:cs="Times New Roman"/>
          <w:b/>
          <w:bCs/>
          <w:shd w:val="clear" w:color="auto" w:fill="FFFFFF"/>
          <w:lang w:eastAsia="ru-RU"/>
        </w:rPr>
        <w:t>Система местного самоуправления</w:t>
      </w:r>
      <w:r w:rsidRPr="008D4268">
        <w:rPr>
          <w:rFonts w:ascii="Times New Roman" w:hAnsi="Times New Roman" w:cs="Times New Roman"/>
          <w:shd w:val="clear" w:color="auto" w:fill="FFFFFF"/>
          <w:lang w:eastAsia="ru-RU"/>
        </w:rPr>
        <w:t> – это совокупность взаимодействующих между собой самоуправляющихся систем, которые выступают в качестве составных частей.</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Под </w:t>
      </w:r>
      <w:r w:rsidRPr="008D4268">
        <w:rPr>
          <w:rFonts w:ascii="Times New Roman" w:hAnsi="Times New Roman" w:cs="Times New Roman"/>
          <w:b/>
          <w:bCs/>
          <w:shd w:val="clear" w:color="auto" w:fill="FFFFFF"/>
          <w:lang w:eastAsia="ru-RU"/>
        </w:rPr>
        <w:t>системой местного самоуправления </w:t>
      </w:r>
      <w:r w:rsidRPr="008D4268">
        <w:rPr>
          <w:rFonts w:ascii="Times New Roman" w:hAnsi="Times New Roman" w:cs="Times New Roman"/>
          <w:shd w:val="clear" w:color="auto" w:fill="FFFFFF"/>
          <w:lang w:eastAsia="ru-RU"/>
        </w:rPr>
        <w:t>понимают совокупность организационных форм местного самоуправления в рамках муниципальных образований, посредством которой обеспечивается решение вопросов местного значения, местной жизни.</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Статья 3 Конституции РФ народ осуществляет свою власть непосредственно, а также через органы государственной власти и органы местного самоуправления.</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Закрепляются две основные формы народовластия: непосредственно (прямая демократия); через системы органов государственной и муниципальной власти (опосредованная демократия).</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 xml:space="preserve">Различные элементы МСУ находятся во взаимосвязи друг с другом, образуя систему МСУ в Российской Федерации. Термин "система МСУ" не используется ни в </w:t>
      </w:r>
      <w:proofErr w:type="spellStart"/>
      <w:r w:rsidRPr="008D4268">
        <w:rPr>
          <w:rFonts w:ascii="Times New Roman" w:hAnsi="Times New Roman" w:cs="Times New Roman"/>
          <w:shd w:val="clear" w:color="auto" w:fill="FFFFFF"/>
          <w:lang w:eastAsia="ru-RU"/>
        </w:rPr>
        <w:t>КонституцииРФ</w:t>
      </w:r>
      <w:proofErr w:type="spellEnd"/>
      <w:r w:rsidRPr="008D4268">
        <w:rPr>
          <w:rFonts w:ascii="Times New Roman" w:hAnsi="Times New Roman" w:cs="Times New Roman"/>
          <w:shd w:val="clear" w:color="auto" w:fill="FFFFFF"/>
          <w:lang w:eastAsia="ru-RU"/>
        </w:rPr>
        <w:t>, ни в судебных решениях по проблемам МСУ. Вместе тем использование данного термина представляется вполне уместным, поскольку </w:t>
      </w:r>
      <w:r w:rsidRPr="008D4268">
        <w:rPr>
          <w:rFonts w:ascii="Times New Roman" w:hAnsi="Times New Roman" w:cs="Times New Roman"/>
          <w:i/>
          <w:iCs/>
          <w:u w:val="single"/>
          <w:shd w:val="clear" w:color="auto" w:fill="FFFFFF"/>
          <w:lang w:eastAsia="ru-RU"/>
        </w:rPr>
        <w:t>понятие </w:t>
      </w:r>
      <w:hyperlink r:id="rId9" w:tooltip="Шизофрения- процессуальное психическое заболевание, подразумевает последовательную смену болезненных состояний, законно(закономерно) следуемых друг за другом. Этиология" w:history="1">
        <w:r w:rsidRPr="008D4268">
          <w:rPr>
            <w:rFonts w:ascii="Times New Roman" w:hAnsi="Times New Roman" w:cs="Times New Roman"/>
            <w:i/>
            <w:iCs/>
            <w:color w:val="0000FF"/>
            <w:lang w:eastAsia="ru-RU"/>
          </w:rPr>
          <w:t>системы подразумевает</w:t>
        </w:r>
      </w:hyperlink>
      <w:r w:rsidRPr="008D4268">
        <w:rPr>
          <w:rFonts w:ascii="Times New Roman" w:hAnsi="Times New Roman" w:cs="Times New Roman"/>
          <w:shd w:val="clear" w:color="auto" w:fill="FFFFFF"/>
          <w:lang w:eastAsia="ru-RU"/>
        </w:rPr>
        <w:t>, что ее элементы структурированы, находятся между собой в определенной упорядоченной связи и образуют в силу этого некоторую целостность.</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Элементами системы МСУ являются:</w:t>
      </w:r>
      <w:r w:rsidRPr="008D4268">
        <w:rPr>
          <w:rFonts w:ascii="Times New Roman" w:hAnsi="Times New Roman" w:cs="Times New Roman"/>
          <w:lang w:eastAsia="ru-RU"/>
        </w:rPr>
        <w:br/>
      </w:r>
      <w:r w:rsidRPr="008D4268">
        <w:rPr>
          <w:rFonts w:ascii="Times New Roman" w:hAnsi="Times New Roman" w:cs="Times New Roman"/>
          <w:i/>
          <w:iCs/>
          <w:u w:val="single"/>
          <w:shd w:val="clear" w:color="auto" w:fill="FFFFFF"/>
          <w:lang w:eastAsia="ru-RU"/>
        </w:rPr>
        <w:t>1) формы осуществления МСУ непосредственно жителями муниципального образования:</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муниципальные выборы;</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местный референдум;</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отзыв выборных лиц МСУ;</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голосование по выявлению мнения населения об отношении к изменению границ территорий, в которых осуществляется МСУ;</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сход жителей муниципального образования (в муниципальных образованиях с численностью избирателей, не превышающей 100 человек);</w:t>
      </w:r>
      <w:r w:rsidRPr="008D4268">
        <w:rPr>
          <w:rFonts w:ascii="Times New Roman" w:hAnsi="Times New Roman" w:cs="Times New Roman"/>
          <w:lang w:eastAsia="ru-RU"/>
        </w:rPr>
        <w:br/>
      </w:r>
      <w:r w:rsidRPr="008D4268">
        <w:rPr>
          <w:rFonts w:ascii="Times New Roman" w:hAnsi="Times New Roman" w:cs="Times New Roman"/>
          <w:i/>
          <w:iCs/>
          <w:u w:val="single"/>
          <w:shd w:val="clear" w:color="auto" w:fill="FFFFFF"/>
          <w:lang w:eastAsia="ru-RU"/>
        </w:rPr>
        <w:t>2) деятельность органов МСУ:</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выборных коллегиальных;</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выборных единоличных (выборных должностных лиц МСУ);</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невыборных – сформированных (назначенных) выборными органами или в ином порядке, предусмотренном уставом муниципального образования;</w:t>
      </w:r>
      <w:r w:rsidRPr="008D4268">
        <w:rPr>
          <w:rFonts w:ascii="Times New Roman" w:hAnsi="Times New Roman" w:cs="Times New Roman"/>
          <w:lang w:eastAsia="ru-RU"/>
        </w:rPr>
        <w:br/>
      </w:r>
      <w:r w:rsidRPr="008D4268">
        <w:rPr>
          <w:rFonts w:ascii="Times New Roman" w:hAnsi="Times New Roman" w:cs="Times New Roman"/>
          <w:i/>
          <w:iCs/>
          <w:u w:val="single"/>
          <w:shd w:val="clear" w:color="auto" w:fill="FFFFFF"/>
          <w:lang w:eastAsia="ru-RU"/>
        </w:rPr>
        <w:t>3) инициативные формы участия жителей в местном самоуправлении</w:t>
      </w:r>
      <w:r w:rsidRPr="008D4268">
        <w:rPr>
          <w:rFonts w:ascii="Times New Roman" w:hAnsi="Times New Roman" w:cs="Times New Roman"/>
          <w:shd w:val="clear" w:color="auto" w:fill="FFFFFF"/>
          <w:lang w:eastAsia="ru-RU"/>
        </w:rPr>
        <w:t> (территориальное общественное самоуправление, клубы по интересам, связанным с решением вопросов местного значения, </w:t>
      </w:r>
      <w:hyperlink r:id="rId10" w:tooltip="Порядок регистрации граждан по месту пребывания" w:history="1">
        <w:r w:rsidRPr="008D4268">
          <w:rPr>
            <w:rFonts w:ascii="Times New Roman" w:hAnsi="Times New Roman" w:cs="Times New Roman"/>
            <w:color w:val="0000FF"/>
            <w:lang w:eastAsia="ru-RU"/>
          </w:rPr>
          <w:t>собрания граждан по месту жительства</w:t>
        </w:r>
      </w:hyperlink>
      <w:r w:rsidRPr="008D4268">
        <w:rPr>
          <w:rFonts w:ascii="Times New Roman" w:hAnsi="Times New Roman" w:cs="Times New Roman"/>
          <w:shd w:val="clear" w:color="auto" w:fill="FFFFFF"/>
          <w:lang w:eastAsia="ru-RU"/>
        </w:rPr>
        <w:t>, народная правотворческая инициатива, участие в публичных слушаниях, обращения в органы МСУ, обсуждение проблем, связанных с решением вопросов местного значения, в СМИ и т.п.);</w:t>
      </w:r>
      <w:r w:rsidRPr="008D4268">
        <w:rPr>
          <w:rFonts w:ascii="Times New Roman" w:hAnsi="Times New Roman" w:cs="Times New Roman"/>
          <w:lang w:eastAsia="ru-RU"/>
        </w:rPr>
        <w:br/>
      </w:r>
      <w:r w:rsidRPr="008D4268">
        <w:rPr>
          <w:rFonts w:ascii="Times New Roman" w:hAnsi="Times New Roman" w:cs="Times New Roman"/>
          <w:i/>
          <w:iCs/>
          <w:u w:val="single"/>
          <w:shd w:val="clear" w:color="auto" w:fill="FFFFFF"/>
          <w:lang w:eastAsia="ru-RU"/>
        </w:rPr>
        <w:t>4) деятельность муниципальных служащих.</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В иерархии указанных элементов системы МСУ </w:t>
      </w:r>
      <w:r w:rsidRPr="008D4268">
        <w:rPr>
          <w:rFonts w:ascii="Times New Roman" w:hAnsi="Times New Roman" w:cs="Times New Roman"/>
          <w:i/>
          <w:iCs/>
          <w:u w:val="single"/>
          <w:shd w:val="clear" w:color="auto" w:fill="FFFFFF"/>
          <w:lang w:eastAsia="ru-RU"/>
        </w:rPr>
        <w:t>основополагающим элементом являются формы прямого (непосредственного) осуществления населением МСУ</w:t>
      </w:r>
      <w:r w:rsidRPr="008D4268">
        <w:rPr>
          <w:rFonts w:ascii="Times New Roman" w:hAnsi="Times New Roman" w:cs="Times New Roman"/>
          <w:shd w:val="clear" w:color="auto" w:fill="FFFFFF"/>
          <w:lang w:eastAsia="ru-RU"/>
        </w:rPr>
        <w:t>. В этой группе особую роль играют муниципальные выборы – акция, проходящая систематически во всех муниципальных образованиях России.</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lastRenderedPageBreak/>
        <w:t>ФЗ "Об общих принципах организации МСУ в РФ" допускается исключение из данного правила в отношении муниципальных образований – муниципальных районов, в которых уставом определено, что представительный орган формируется не путем муниципальных выборов, а из представителей внутрирайонных муниципальных образований, а глава муниципального образования избирается представительным органом из своего состава. В отличие от выборов, остальные формы прямого осуществления населением МСУ могут не применяться неограниченно долгое время.</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Вторая группа в иерархии элементов системы МСУ – </w:t>
      </w:r>
      <w:r w:rsidRPr="008D4268">
        <w:rPr>
          <w:rFonts w:ascii="Times New Roman" w:hAnsi="Times New Roman" w:cs="Times New Roman"/>
          <w:i/>
          <w:iCs/>
          <w:u w:val="single"/>
          <w:shd w:val="clear" w:color="auto" w:fill="FFFFFF"/>
          <w:lang w:eastAsia="ru-RU"/>
        </w:rPr>
        <w:t>деятельность органов МСУ</w:t>
      </w:r>
      <w:r w:rsidRPr="008D4268">
        <w:rPr>
          <w:rFonts w:ascii="Times New Roman" w:hAnsi="Times New Roman" w:cs="Times New Roman"/>
          <w:shd w:val="clear" w:color="auto" w:fill="FFFFFF"/>
          <w:lang w:eastAsia="ru-RU"/>
        </w:rPr>
        <w:t>, для которых решения, принятые через формы прямого осуществления населением МСУ, являются обязательными к исполнению и не могут быть ими отменены или изменены. В этой группе следует </w:t>
      </w:r>
      <w:hyperlink r:id="rId11" w:tooltip="Орган, осуществляющий законодательные функции" w:history="1">
        <w:r w:rsidRPr="008D4268">
          <w:rPr>
            <w:rFonts w:ascii="Times New Roman" w:hAnsi="Times New Roman" w:cs="Times New Roman"/>
            <w:color w:val="0000FF"/>
            <w:lang w:eastAsia="ru-RU"/>
          </w:rPr>
          <w:t>выделить представительный орган МСУ</w:t>
        </w:r>
      </w:hyperlink>
      <w:r w:rsidRPr="008D4268">
        <w:rPr>
          <w:rFonts w:ascii="Times New Roman" w:hAnsi="Times New Roman" w:cs="Times New Roman"/>
          <w:shd w:val="clear" w:color="auto" w:fill="FFFFFF"/>
          <w:lang w:eastAsia="ru-RU"/>
        </w:rPr>
        <w:t>, обязательный к созданию в соответствии с ФЗ "Об общих принципах организации МСУ в РФ" (исключение - малочисленные муниципальные образования, где полномочия представительного органа осуществляет сход жителей), главу муниципального образования и местную администрацию.</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Третьей группой являются </w:t>
      </w:r>
      <w:r w:rsidRPr="008D4268">
        <w:rPr>
          <w:rFonts w:ascii="Times New Roman" w:hAnsi="Times New Roman" w:cs="Times New Roman"/>
          <w:i/>
          <w:iCs/>
          <w:u w:val="single"/>
          <w:shd w:val="clear" w:color="auto" w:fill="FFFFFF"/>
          <w:lang w:eastAsia="ru-RU"/>
        </w:rPr>
        <w:t>инициативные формы участия жителей в МСУ.</w:t>
      </w:r>
      <w:r w:rsidRPr="008D4268">
        <w:rPr>
          <w:rFonts w:ascii="Times New Roman" w:hAnsi="Times New Roman" w:cs="Times New Roman"/>
          <w:shd w:val="clear" w:color="auto" w:fill="FFFFFF"/>
          <w:lang w:eastAsia="ru-RU"/>
        </w:rPr>
        <w:t> Эта деятельность, на которую органы МСУ обязаны реагировать, но они вправе как принимать к исполнению предложения граждан, выдвинутые в инициативном порядке, так и отказаться от реализации тех или иных предложений по мотивам нецелесообразности.</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Четвертую группу составляют </w:t>
      </w:r>
      <w:r w:rsidRPr="008D4268">
        <w:rPr>
          <w:rFonts w:ascii="Times New Roman" w:hAnsi="Times New Roman" w:cs="Times New Roman"/>
          <w:i/>
          <w:iCs/>
          <w:u w:val="single"/>
          <w:shd w:val="clear" w:color="auto" w:fill="FFFFFF"/>
          <w:lang w:eastAsia="ru-RU"/>
        </w:rPr>
        <w:t>деятельность муниципальных служащих,</w:t>
      </w:r>
      <w:r w:rsidRPr="008D4268">
        <w:rPr>
          <w:rFonts w:ascii="Times New Roman" w:hAnsi="Times New Roman" w:cs="Times New Roman"/>
          <w:shd w:val="clear" w:color="auto" w:fill="FFFFFF"/>
          <w:lang w:eastAsia="ru-RU"/>
        </w:rPr>
        <w:t> имеющая целью обеспечение исполнения решений, принятых населением непосредственно, органами МСУ, а также обеспечение гражданам условий для реализации инициативных форм участия в местном самоуправлении.</w:t>
      </w:r>
      <w:r w:rsidRPr="008D4268">
        <w:rPr>
          <w:rFonts w:ascii="Times New Roman" w:hAnsi="Times New Roman" w:cs="Times New Roman"/>
          <w:lang w:eastAsia="ru-RU"/>
        </w:rPr>
        <w:br/>
      </w:r>
      <w:r w:rsidRPr="008D4268">
        <w:rPr>
          <w:rFonts w:ascii="Times New Roman" w:hAnsi="Times New Roman" w:cs="Times New Roman"/>
          <w:b/>
          <w:bCs/>
          <w:u w:val="single"/>
          <w:shd w:val="clear" w:color="auto" w:fill="FFFFFF"/>
          <w:lang w:eastAsia="ru-RU"/>
        </w:rPr>
        <w:t>Единство данной системы</w:t>
      </w:r>
      <w:r w:rsidRPr="008D4268">
        <w:rPr>
          <w:rFonts w:ascii="Times New Roman" w:hAnsi="Times New Roman" w:cs="Times New Roman"/>
          <w:shd w:val="clear" w:color="auto" w:fill="FFFFFF"/>
          <w:lang w:eastAsia="ru-RU"/>
        </w:rPr>
        <w:t> проявляется в разграничении предметов ведения и полномочий между различными формами ее осуществления, а также в том, что все ее организационные формы находятся в тесной взаимосвязи, взаимодействии и взаимозависимости.</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Согласно Конституции, МСУ в РФ осуществляется в различных </w:t>
      </w:r>
      <w:r w:rsidRPr="008D4268">
        <w:rPr>
          <w:rFonts w:ascii="Times New Roman" w:hAnsi="Times New Roman" w:cs="Times New Roman"/>
          <w:b/>
          <w:bCs/>
          <w:u w:val="single"/>
          <w:shd w:val="clear" w:color="auto" w:fill="FFFFFF"/>
          <w:lang w:eastAsia="ru-RU"/>
        </w:rPr>
        <w:t>организационных формах</w:t>
      </w:r>
      <w:r w:rsidRPr="008D4268">
        <w:rPr>
          <w:rFonts w:ascii="Times New Roman" w:hAnsi="Times New Roman" w:cs="Times New Roman"/>
          <w:shd w:val="clear" w:color="auto" w:fill="FFFFFF"/>
          <w:lang w:eastAsia="ru-RU"/>
        </w:rPr>
        <w:t> (статья 130). Эти формы организуют систему.</w:t>
      </w:r>
      <w:r w:rsidRPr="008D4268">
        <w:rPr>
          <w:rFonts w:ascii="Times New Roman" w:hAnsi="Times New Roman" w:cs="Times New Roman"/>
          <w:lang w:eastAsia="ru-RU"/>
        </w:rPr>
        <w:br/>
      </w:r>
      <w:r w:rsidRPr="008D4268">
        <w:rPr>
          <w:rFonts w:ascii="Times New Roman" w:hAnsi="Times New Roman" w:cs="Times New Roman"/>
          <w:b/>
          <w:bCs/>
          <w:u w:val="single"/>
          <w:shd w:val="clear" w:color="auto" w:fill="FFFFFF"/>
          <w:lang w:eastAsia="ru-RU"/>
        </w:rPr>
        <w:t>Система МСУ</w:t>
      </w:r>
      <w:r w:rsidRPr="008D4268">
        <w:rPr>
          <w:rFonts w:ascii="Times New Roman" w:hAnsi="Times New Roman" w:cs="Times New Roman"/>
          <w:b/>
          <w:bCs/>
          <w:shd w:val="clear" w:color="auto" w:fill="FFFFFF"/>
          <w:lang w:eastAsia="ru-RU"/>
        </w:rPr>
        <w:t> – совокупность организационно-правовых форм, через которых население муниципального образования обеспечивает решение вопросов местного значения.</w:t>
      </w:r>
      <w:r w:rsidRPr="008D4268">
        <w:rPr>
          <w:rFonts w:ascii="Times New Roman" w:hAnsi="Times New Roman" w:cs="Times New Roman"/>
          <w:lang w:eastAsia="ru-RU"/>
        </w:rPr>
        <w:br/>
      </w:r>
      <w:r w:rsidRPr="008D4268">
        <w:rPr>
          <w:rFonts w:ascii="Times New Roman" w:hAnsi="Times New Roman" w:cs="Times New Roman"/>
          <w:i/>
          <w:iCs/>
          <w:shd w:val="clear" w:color="auto" w:fill="FFFFFF"/>
          <w:lang w:eastAsia="ru-RU"/>
        </w:rPr>
        <w:t>1)      представительный орган (статья 14 ФЗ)</w:t>
      </w:r>
      <w:r w:rsidRPr="008D4268">
        <w:rPr>
          <w:rFonts w:ascii="Times New Roman" w:hAnsi="Times New Roman" w:cs="Times New Roman"/>
          <w:lang w:eastAsia="ru-RU"/>
        </w:rPr>
        <w:br/>
      </w:r>
      <w:r w:rsidRPr="008D4268">
        <w:rPr>
          <w:rFonts w:ascii="Times New Roman" w:hAnsi="Times New Roman" w:cs="Times New Roman"/>
          <w:i/>
          <w:iCs/>
          <w:shd w:val="clear" w:color="auto" w:fill="FFFFFF"/>
          <w:lang w:eastAsia="ru-RU"/>
        </w:rPr>
        <w:t>2)      глава муниципального образования (статья 16)</w:t>
      </w:r>
      <w:r w:rsidRPr="008D4268">
        <w:rPr>
          <w:rFonts w:ascii="Times New Roman" w:hAnsi="Times New Roman" w:cs="Times New Roman"/>
          <w:lang w:eastAsia="ru-RU"/>
        </w:rPr>
        <w:br/>
      </w:r>
      <w:r w:rsidRPr="008D4268">
        <w:rPr>
          <w:rFonts w:ascii="Times New Roman" w:hAnsi="Times New Roman" w:cs="Times New Roman"/>
          <w:i/>
          <w:iCs/>
          <w:shd w:val="clear" w:color="auto" w:fill="FFFFFF"/>
          <w:lang w:eastAsia="ru-RU"/>
        </w:rPr>
        <w:t>3)      исполнительно-распорядительный орган (статья 17)</w:t>
      </w:r>
      <w:r w:rsidRPr="008D4268">
        <w:rPr>
          <w:rFonts w:ascii="Times New Roman" w:hAnsi="Times New Roman" w:cs="Times New Roman"/>
          <w:lang w:eastAsia="ru-RU"/>
        </w:rPr>
        <w:br/>
      </w:r>
      <w:r w:rsidRPr="008D4268">
        <w:rPr>
          <w:rFonts w:ascii="Times New Roman" w:hAnsi="Times New Roman" w:cs="Times New Roman"/>
          <w:i/>
          <w:iCs/>
          <w:shd w:val="clear" w:color="auto" w:fill="FFFFFF"/>
          <w:lang w:eastAsia="ru-RU"/>
        </w:rPr>
        <w:t>4)      формы непосредственной демократии: выборы, референдум (статьи 22-26)</w:t>
      </w:r>
      <w:r w:rsidRPr="008D4268">
        <w:rPr>
          <w:rFonts w:ascii="Times New Roman" w:hAnsi="Times New Roman" w:cs="Times New Roman"/>
          <w:lang w:eastAsia="ru-RU"/>
        </w:rPr>
        <w:br/>
      </w:r>
      <w:r w:rsidRPr="008D4268">
        <w:rPr>
          <w:rFonts w:ascii="Times New Roman" w:hAnsi="Times New Roman" w:cs="Times New Roman"/>
          <w:i/>
          <w:iCs/>
          <w:shd w:val="clear" w:color="auto" w:fill="FFFFFF"/>
          <w:lang w:eastAsia="ru-RU"/>
        </w:rPr>
        <w:t>5)      органы территориального общественного самоуправления</w:t>
      </w:r>
      <w:r w:rsidRPr="008D4268">
        <w:rPr>
          <w:rFonts w:ascii="Times New Roman" w:hAnsi="Times New Roman" w:cs="Times New Roman"/>
          <w:lang w:eastAsia="ru-RU"/>
        </w:rPr>
        <w:br/>
      </w:r>
      <w:r w:rsidRPr="008D4268">
        <w:rPr>
          <w:rFonts w:ascii="Times New Roman" w:hAnsi="Times New Roman" w:cs="Times New Roman"/>
          <w:i/>
          <w:iCs/>
          <w:shd w:val="clear" w:color="auto" w:fill="FFFFFF"/>
          <w:lang w:eastAsia="ru-RU"/>
        </w:rPr>
        <w:t>6)      ассоциации и союзы (статья 10).</w:t>
      </w:r>
      <w:r w:rsidRPr="008D4268">
        <w:rPr>
          <w:rFonts w:ascii="Times New Roman" w:hAnsi="Times New Roman" w:cs="Times New Roman"/>
          <w:lang w:eastAsia="ru-RU"/>
        </w:rPr>
        <w:br/>
      </w:r>
      <w:r w:rsidRPr="008D4268">
        <w:rPr>
          <w:rFonts w:ascii="Times New Roman" w:hAnsi="Times New Roman" w:cs="Times New Roman"/>
          <w:b/>
          <w:bCs/>
          <w:u w:val="single"/>
          <w:shd w:val="clear" w:color="auto" w:fill="FFFFFF"/>
          <w:lang w:eastAsia="ru-RU"/>
        </w:rPr>
        <w:t>1 – 3</w:t>
      </w:r>
      <w:r w:rsidRPr="008D4268">
        <w:rPr>
          <w:rFonts w:ascii="Times New Roman" w:hAnsi="Times New Roman" w:cs="Times New Roman"/>
          <w:shd w:val="clear" w:color="auto" w:fill="FFFFFF"/>
          <w:lang w:eastAsia="ru-RU"/>
        </w:rPr>
        <w:t> – органы власти, органы МСУ, </w:t>
      </w:r>
      <w:hyperlink r:id="rId12" w:tooltip="Инструкции по санитарному режиму аптечных организаций (аптек)" w:history="1">
        <w:r w:rsidRPr="008D4268">
          <w:rPr>
            <w:rFonts w:ascii="Times New Roman" w:hAnsi="Times New Roman" w:cs="Times New Roman"/>
            <w:color w:val="0000FF"/>
            <w:lang w:eastAsia="ru-RU"/>
          </w:rPr>
          <w:t>создаются в обязательном порядке</w:t>
        </w:r>
      </w:hyperlink>
      <w:r w:rsidRPr="008D4268">
        <w:rPr>
          <w:rFonts w:ascii="Times New Roman" w:hAnsi="Times New Roman" w:cs="Times New Roman"/>
          <w:shd w:val="clear" w:color="auto" w:fill="FFFFFF"/>
          <w:lang w:eastAsia="ru-RU"/>
        </w:rPr>
        <w:t>, действуют на постоянной основе</w:t>
      </w:r>
      <w:r w:rsidRPr="008D4268">
        <w:rPr>
          <w:rFonts w:ascii="Times New Roman" w:hAnsi="Times New Roman" w:cs="Times New Roman"/>
          <w:lang w:eastAsia="ru-RU"/>
        </w:rPr>
        <w:br/>
      </w:r>
      <w:r w:rsidRPr="008D4268">
        <w:rPr>
          <w:rFonts w:ascii="Times New Roman" w:hAnsi="Times New Roman" w:cs="Times New Roman"/>
          <w:b/>
          <w:bCs/>
          <w:u w:val="single"/>
          <w:shd w:val="clear" w:color="auto" w:fill="FFFFFF"/>
          <w:lang w:eastAsia="ru-RU"/>
        </w:rPr>
        <w:t>4 – 6</w:t>
      </w:r>
      <w:r w:rsidRPr="008D4268">
        <w:rPr>
          <w:rFonts w:ascii="Times New Roman" w:hAnsi="Times New Roman" w:cs="Times New Roman"/>
          <w:shd w:val="clear" w:color="auto" w:fill="FFFFFF"/>
          <w:lang w:eastAsia="ru-RU"/>
        </w:rPr>
        <w:t> – общественно-территориальное самоуправление, носит факультативный характер.</w:t>
      </w:r>
      <w:r w:rsidRPr="008D4268">
        <w:rPr>
          <w:rFonts w:ascii="Times New Roman" w:hAnsi="Times New Roman" w:cs="Times New Roman"/>
          <w:lang w:eastAsia="ru-RU"/>
        </w:rPr>
        <w:br/>
      </w:r>
      <w:r w:rsidRPr="008D4268">
        <w:rPr>
          <w:rFonts w:ascii="Times New Roman" w:hAnsi="Times New Roman" w:cs="Times New Roman"/>
          <w:shd w:val="clear" w:color="auto" w:fill="FFFFFF"/>
          <w:lang w:eastAsia="ru-RU"/>
        </w:rPr>
        <w:t>Группы организационных форм, посредством которых осуществляется МСУ в РФ:</w:t>
      </w:r>
      <w:r w:rsidRPr="008D4268">
        <w:rPr>
          <w:rFonts w:ascii="Times New Roman" w:hAnsi="Times New Roman" w:cs="Times New Roman"/>
          <w:lang w:eastAsia="ru-RU"/>
        </w:rPr>
        <w:br/>
      </w:r>
      <w:r w:rsidRPr="008D4268">
        <w:rPr>
          <w:rFonts w:ascii="Times New Roman" w:hAnsi="Times New Roman" w:cs="Times New Roman"/>
          <w:i/>
          <w:iCs/>
          <w:lang w:eastAsia="ru-RU"/>
        </w:rPr>
        <w:t>формы непосредственной демократии, используемые в системе МСУ</w:t>
      </w:r>
      <w:r w:rsidRPr="008D4268">
        <w:rPr>
          <w:rFonts w:ascii="Times New Roman" w:hAnsi="Times New Roman" w:cs="Times New Roman"/>
          <w:lang w:eastAsia="ru-RU"/>
        </w:rPr>
        <w:t> (выборы, собрания населения и т.д.);</w:t>
      </w:r>
      <w:r w:rsidRPr="008D4268">
        <w:rPr>
          <w:rFonts w:ascii="Times New Roman" w:hAnsi="Times New Roman" w:cs="Times New Roman"/>
          <w:lang w:eastAsia="ru-RU"/>
        </w:rPr>
        <w:br/>
      </w:r>
      <w:r w:rsidRPr="008D4268">
        <w:rPr>
          <w:rFonts w:ascii="Times New Roman" w:hAnsi="Times New Roman" w:cs="Times New Roman"/>
          <w:i/>
          <w:iCs/>
          <w:lang w:eastAsia="ru-RU"/>
        </w:rPr>
        <w:t>выборные и другие органы МСУ</w:t>
      </w:r>
      <w:r w:rsidRPr="008D4268">
        <w:rPr>
          <w:rFonts w:ascii="Times New Roman" w:hAnsi="Times New Roman" w:cs="Times New Roman"/>
          <w:lang w:eastAsia="ru-RU"/>
        </w:rPr>
        <w:t>, на которые возлагается основная повседневная работа по осуществлению МСУ на территории соответствующих муниципальных образований;</w:t>
      </w:r>
      <w:r w:rsidRPr="008D4268">
        <w:rPr>
          <w:rFonts w:ascii="Times New Roman" w:hAnsi="Times New Roman" w:cs="Times New Roman"/>
          <w:lang w:eastAsia="ru-RU"/>
        </w:rPr>
        <w:br/>
      </w:r>
      <w:r w:rsidRPr="008D4268">
        <w:rPr>
          <w:rFonts w:ascii="Times New Roman" w:hAnsi="Times New Roman" w:cs="Times New Roman"/>
          <w:i/>
          <w:iCs/>
          <w:lang w:eastAsia="ru-RU"/>
        </w:rPr>
        <w:t>формы участия населения в осуществлении МСУ</w:t>
      </w:r>
      <w:r w:rsidRPr="008D4268">
        <w:rPr>
          <w:rFonts w:ascii="Times New Roman" w:hAnsi="Times New Roman" w:cs="Times New Roman"/>
          <w:lang w:eastAsia="ru-RU"/>
        </w:rPr>
        <w:t>, центральное место в которых занимает территориальное общественное самоуправление.</w:t>
      </w:r>
    </w:p>
    <w:p w:rsidR="006438A9" w:rsidRPr="008D4268" w:rsidRDefault="006438A9" w:rsidP="006438A9">
      <w:pPr>
        <w:pStyle w:val="a4"/>
        <w:ind w:firstLine="426"/>
        <w:rPr>
          <w:rFonts w:ascii="Times New Roman" w:hAnsi="Times New Roman" w:cs="Times New Roman"/>
        </w:rPr>
      </w:pPr>
    </w:p>
    <w:p w:rsidR="00DC31C9" w:rsidRPr="008D4268" w:rsidRDefault="00DC31C9" w:rsidP="00DC31C9">
      <w:pPr>
        <w:pStyle w:val="a4"/>
        <w:rPr>
          <w:rFonts w:ascii="Times New Roman" w:eastAsia="Petersburg-Regular" w:hAnsi="Times New Roman" w:cs="Times New Roman"/>
        </w:rPr>
      </w:pPr>
    </w:p>
    <w:p w:rsidR="00DC31C9" w:rsidRPr="008D4268" w:rsidRDefault="00DC31C9" w:rsidP="00DC31C9">
      <w:pPr>
        <w:pStyle w:val="a4"/>
        <w:rPr>
          <w:rFonts w:ascii="Times New Roman" w:hAnsi="Times New Roman" w:cs="Times New Roman"/>
        </w:rPr>
      </w:pPr>
    </w:p>
    <w:p w:rsidR="0026434D" w:rsidRPr="008D4268" w:rsidRDefault="0026434D" w:rsidP="0026434D">
      <w:pPr>
        <w:pStyle w:val="a3"/>
        <w:numPr>
          <w:ilvl w:val="0"/>
          <w:numId w:val="1"/>
        </w:numPr>
        <w:rPr>
          <w:rFonts w:ascii="Times New Roman" w:hAnsi="Times New Roman" w:cs="Times New Roman"/>
          <w:highlight w:val="yellow"/>
        </w:rPr>
      </w:pPr>
      <w:r w:rsidRPr="008D4268">
        <w:rPr>
          <w:rFonts w:ascii="Times New Roman" w:hAnsi="Times New Roman" w:cs="Times New Roman"/>
          <w:highlight w:val="yellow"/>
        </w:rPr>
        <w:t>Субъекты местного самоуправления</w:t>
      </w:r>
    </w:p>
    <w:p w:rsidR="005E136F" w:rsidRPr="008D4268" w:rsidRDefault="005E136F" w:rsidP="005E136F">
      <w:pPr>
        <w:pStyle w:val="a4"/>
        <w:ind w:firstLine="426"/>
        <w:rPr>
          <w:rFonts w:ascii="Times New Roman" w:hAnsi="Times New Roman" w:cs="Times New Roman"/>
        </w:rPr>
      </w:pPr>
      <w:r w:rsidRPr="008D4268">
        <w:rPr>
          <w:rFonts w:ascii="Times New Roman" w:hAnsi="Times New Roman" w:cs="Times New Roman"/>
        </w:rPr>
        <w:t xml:space="preserve"> Субъекты местного самоуправления определены как субъекты права, которые законом уполномочены на осуществление деятельности по реализации собственной компетенции местного самоуправления. Ключевым признаком субъектов местного самоуправления, таким образом, является наличие собственной компетенции, установленной законом.</w:t>
      </w:r>
    </w:p>
    <w:p w:rsidR="005E136F" w:rsidRPr="008D4268" w:rsidRDefault="005E136F" w:rsidP="005E136F">
      <w:pPr>
        <w:pStyle w:val="a4"/>
        <w:ind w:firstLine="426"/>
        <w:rPr>
          <w:rFonts w:ascii="Times New Roman" w:hAnsi="Times New Roman" w:cs="Times New Roman"/>
        </w:rPr>
      </w:pPr>
      <w:r w:rsidRPr="008D4268">
        <w:rPr>
          <w:rFonts w:ascii="Times New Roman" w:hAnsi="Times New Roman" w:cs="Times New Roman"/>
        </w:rPr>
        <w:t xml:space="preserve">Нормами ст. 130 Конституцией Российской Федерации определены концептуально-дефинитивные положения, определяющие, субъекты местного самоуправления. Так, определяя субъектный состав местного самоуправления, ч. 1 указанной статьи использует понятие </w:t>
      </w:r>
      <w:r w:rsidRPr="008D4268">
        <w:rPr>
          <w:rFonts w:ascii="Times New Roman" w:hAnsi="Times New Roman" w:cs="Times New Roman"/>
        </w:rPr>
        <w:lastRenderedPageBreak/>
        <w:t>«население», а ч. 2 - «граждане». В этом получает конституционное признание двухуровневая система первичных субъектов местного самоуправления, воплощающая коллективные (публичные) и субъективно-личностные начала. «Население» - это первичная социально-территориальная общность, являющаяся субъектом первичных самоуправленческих прав (прав местного самоуправления) коллективного характера. В законодательстве субъектов РФ и уставах муниципальных образований наряду с понятием «население» используется понятие «местное сообщество»</w:t>
      </w:r>
    </w:p>
    <w:p w:rsidR="005E136F" w:rsidRPr="008D4268" w:rsidRDefault="005E136F" w:rsidP="005E136F">
      <w:pPr>
        <w:pStyle w:val="a4"/>
        <w:ind w:firstLine="426"/>
        <w:rPr>
          <w:rFonts w:ascii="Times New Roman" w:hAnsi="Times New Roman" w:cs="Times New Roman"/>
        </w:rPr>
      </w:pPr>
      <w:r w:rsidRPr="008D4268">
        <w:rPr>
          <w:rFonts w:ascii="Times New Roman" w:hAnsi="Times New Roman" w:cs="Times New Roman"/>
        </w:rPr>
        <w:t>Субъектами МСУ являются: муниципальные образования; население муниципальных образований; сход граждан; собрание или конференция граждан; органы МСУ; граждане; депутаты представительных органов МСУ; члены других выборных органов МСУ; должностные лица МСУ; органы территориального общественного самоуправления; объединения муниципальных образований; госорганы; общественные объединения; предприятия, учреждения, организации.</w:t>
      </w:r>
    </w:p>
    <w:p w:rsidR="005E136F" w:rsidRPr="008D4268" w:rsidRDefault="005E136F" w:rsidP="005E136F">
      <w:pPr>
        <w:pStyle w:val="a4"/>
        <w:ind w:firstLine="426"/>
        <w:rPr>
          <w:rFonts w:ascii="Times New Roman" w:hAnsi="Times New Roman" w:cs="Times New Roman"/>
        </w:rPr>
      </w:pPr>
      <w:r w:rsidRPr="008D4268">
        <w:rPr>
          <w:rFonts w:ascii="Times New Roman" w:hAnsi="Times New Roman" w:cs="Times New Roman"/>
        </w:rPr>
        <w:t>Субъекты МСУ можно условно подразделить на три вида .</w:t>
      </w:r>
    </w:p>
    <w:p w:rsidR="005E136F" w:rsidRPr="008D4268" w:rsidRDefault="005E136F" w:rsidP="005E136F">
      <w:pPr>
        <w:pStyle w:val="a4"/>
        <w:ind w:firstLine="426"/>
        <w:rPr>
          <w:rFonts w:ascii="Times New Roman" w:hAnsi="Times New Roman" w:cs="Times New Roman"/>
        </w:rPr>
      </w:pPr>
      <w:r w:rsidRPr="008D4268">
        <w:rPr>
          <w:rFonts w:ascii="Times New Roman" w:hAnsi="Times New Roman" w:cs="Times New Roman"/>
        </w:rPr>
        <w:t xml:space="preserve"> К первому виду относится особый субъект - муниципальное образование, представляющее собой населенную территорию (ее границы устанавливаются субъектами Федерации в соответствии с федеральным законодательством) в пределах которой осуществляется местное самоуправление в целях решения вопросов местного значения и имеются находящееся в муниципальной собственности имущество, средства местного бюджета, выборные и иные органы местного самоуправления. </w:t>
      </w:r>
    </w:p>
    <w:p w:rsidR="005E136F" w:rsidRPr="008D4268" w:rsidRDefault="005E136F" w:rsidP="005E136F">
      <w:pPr>
        <w:pStyle w:val="a4"/>
        <w:ind w:firstLine="426"/>
        <w:rPr>
          <w:rFonts w:ascii="Times New Roman" w:hAnsi="Times New Roman" w:cs="Times New Roman"/>
        </w:rPr>
      </w:pPr>
      <w:r w:rsidRPr="008D4268">
        <w:rPr>
          <w:rFonts w:ascii="Times New Roman" w:hAnsi="Times New Roman" w:cs="Times New Roman"/>
        </w:rPr>
        <w:t>Ко второму виду относятся субъекты, наделенные правом принимать решения (участвовать в принятии решений) по вопросам местного значения. Это, прежде всего, население муниципального образования.</w:t>
      </w:r>
    </w:p>
    <w:p w:rsidR="00DC31C9" w:rsidRPr="008D4268" w:rsidRDefault="005E136F" w:rsidP="005E136F">
      <w:pPr>
        <w:pStyle w:val="a4"/>
        <w:ind w:firstLine="426"/>
        <w:rPr>
          <w:rFonts w:ascii="Times New Roman" w:hAnsi="Times New Roman" w:cs="Times New Roman"/>
        </w:rPr>
      </w:pPr>
      <w:r w:rsidRPr="008D4268">
        <w:rPr>
          <w:rFonts w:ascii="Times New Roman" w:hAnsi="Times New Roman" w:cs="Times New Roman"/>
        </w:rPr>
        <w:t>К третьему виду относятся субъекты, которые в той или иной форме содействуют осуществлению местного самоуправления (органы территориального общественного самоуправления; объединения муниципальных образований; госорганы; общественные объединения; предприятия, учреждения, организации).</w:t>
      </w:r>
    </w:p>
    <w:p w:rsidR="00913EAF" w:rsidRPr="008D4268" w:rsidRDefault="00913EAF" w:rsidP="005E136F">
      <w:pPr>
        <w:pStyle w:val="a4"/>
        <w:ind w:firstLine="426"/>
        <w:rPr>
          <w:rFonts w:ascii="Times New Roman" w:hAnsi="Times New Roman" w:cs="Times New Roman"/>
        </w:rPr>
      </w:pPr>
    </w:p>
    <w:p w:rsidR="00913EAF" w:rsidRPr="008D4268" w:rsidRDefault="00913EAF" w:rsidP="005E136F">
      <w:pPr>
        <w:pStyle w:val="a4"/>
        <w:ind w:firstLine="426"/>
        <w:rPr>
          <w:rFonts w:ascii="Times New Roman" w:hAnsi="Times New Roman" w:cs="Times New Roman"/>
        </w:rPr>
      </w:pPr>
    </w:p>
    <w:p w:rsidR="0026434D" w:rsidRPr="008D4268" w:rsidRDefault="0026434D" w:rsidP="0026434D">
      <w:pPr>
        <w:pStyle w:val="a3"/>
        <w:numPr>
          <w:ilvl w:val="0"/>
          <w:numId w:val="1"/>
        </w:numPr>
        <w:rPr>
          <w:rFonts w:ascii="Times New Roman" w:hAnsi="Times New Roman" w:cs="Times New Roman"/>
          <w:highlight w:val="yellow"/>
        </w:rPr>
      </w:pPr>
      <w:r w:rsidRPr="008D4268">
        <w:rPr>
          <w:rFonts w:ascii="Times New Roman" w:hAnsi="Times New Roman" w:cs="Times New Roman"/>
          <w:highlight w:val="yellow"/>
        </w:rPr>
        <w:t>Общие принципы местного самоуправления</w:t>
      </w:r>
    </w:p>
    <w:p w:rsidR="00BF7C1C" w:rsidRPr="008D4268" w:rsidRDefault="00BF7C1C" w:rsidP="007F0D08">
      <w:pPr>
        <w:pStyle w:val="a4"/>
        <w:ind w:firstLine="426"/>
        <w:rPr>
          <w:rFonts w:ascii="Times New Roman" w:hAnsi="Times New Roman" w:cs="Times New Roman"/>
          <w:lang w:eastAsia="ru-RU"/>
        </w:rPr>
      </w:pPr>
      <w:r w:rsidRPr="008D4268">
        <w:rPr>
          <w:rFonts w:ascii="Times New Roman" w:hAnsi="Times New Roman" w:cs="Times New Roman"/>
        </w:rPr>
        <w:t xml:space="preserve"> </w:t>
      </w:r>
      <w:r w:rsidR="007F0D08" w:rsidRPr="008D4268">
        <w:rPr>
          <w:rFonts w:ascii="Times New Roman" w:hAnsi="Times New Roman" w:cs="Times New Roman"/>
          <w:b/>
          <w:bCs/>
          <w:shd w:val="clear" w:color="auto" w:fill="FFFFFF"/>
        </w:rPr>
        <w:t xml:space="preserve"> </w:t>
      </w:r>
      <w:r w:rsidR="007F0D08" w:rsidRPr="008D4268">
        <w:rPr>
          <w:rFonts w:ascii="Times New Roman" w:hAnsi="Times New Roman" w:cs="Times New Roman"/>
          <w:b/>
          <w:bCs/>
          <w:shd w:val="clear" w:color="auto" w:fill="FFFFFF"/>
          <w:lang w:eastAsia="ru-RU"/>
        </w:rPr>
        <w:t>Принципы местного самоуправления </w:t>
      </w:r>
      <w:r w:rsidR="007F0D08" w:rsidRPr="008D4268">
        <w:rPr>
          <w:rFonts w:ascii="Times New Roman" w:hAnsi="Times New Roman" w:cs="Times New Roman"/>
          <w:shd w:val="clear" w:color="auto" w:fill="FFFFFF"/>
          <w:lang w:eastAsia="ru-RU"/>
        </w:rPr>
        <w:t>— это обусловленные природой местного самоуправления коренные начала (идеи), лежащие в основе организации и деятельности населения, формируемых им органов, самостоятельно осуществляющих управление муниципальными делами.</w:t>
      </w:r>
      <w:r w:rsidR="007F0D08" w:rsidRPr="008D4268">
        <w:rPr>
          <w:rFonts w:ascii="Times New Roman" w:hAnsi="Times New Roman" w:cs="Times New Roman"/>
          <w:lang w:eastAsia="ru-RU"/>
        </w:rPr>
        <w:br/>
      </w:r>
      <w:r w:rsidR="007F0D08" w:rsidRPr="008D4268">
        <w:rPr>
          <w:rFonts w:ascii="Times New Roman" w:hAnsi="Times New Roman" w:cs="Times New Roman"/>
          <w:shd w:val="clear" w:color="auto" w:fill="FFFFFF"/>
          <w:lang w:eastAsia="ru-RU"/>
        </w:rPr>
        <w:t>К принципам местного самоуправления относятся:</w:t>
      </w:r>
      <w:r w:rsidR="007F0D08" w:rsidRPr="008D4268">
        <w:rPr>
          <w:rFonts w:ascii="Times New Roman" w:hAnsi="Times New Roman" w:cs="Times New Roman"/>
          <w:lang w:eastAsia="ru-RU"/>
        </w:rPr>
        <w:br/>
      </w:r>
      <w:r w:rsidR="007F0D08" w:rsidRPr="008D4268">
        <w:rPr>
          <w:rFonts w:ascii="Times New Roman" w:hAnsi="Times New Roman" w:cs="Times New Roman"/>
          <w:b/>
          <w:bCs/>
          <w:shd w:val="clear" w:color="auto" w:fill="FFFFFF"/>
          <w:lang w:eastAsia="ru-RU"/>
        </w:rPr>
        <w:t>1.</w:t>
      </w:r>
      <w:r w:rsidR="007F0D08" w:rsidRPr="008D4268">
        <w:rPr>
          <w:rFonts w:ascii="Times New Roman" w:hAnsi="Times New Roman" w:cs="Times New Roman"/>
          <w:shd w:val="clear" w:color="auto" w:fill="FFFFFF"/>
          <w:lang w:eastAsia="ru-RU"/>
        </w:rPr>
        <w:t>  </w:t>
      </w:r>
      <w:r w:rsidR="007F0D08" w:rsidRPr="008D4268">
        <w:rPr>
          <w:rFonts w:ascii="Times New Roman" w:hAnsi="Times New Roman" w:cs="Times New Roman"/>
          <w:b/>
          <w:bCs/>
          <w:shd w:val="clear" w:color="auto" w:fill="FFFFFF"/>
          <w:lang w:eastAsia="ru-RU"/>
        </w:rPr>
        <w:t>Самостоятельность решения  населением  вопросов  местного значения </w:t>
      </w:r>
      <w:r w:rsidR="007F0D08" w:rsidRPr="008D4268">
        <w:rPr>
          <w:rFonts w:ascii="Times New Roman" w:hAnsi="Times New Roman" w:cs="Times New Roman"/>
          <w:lang w:eastAsia="ru-RU"/>
        </w:rPr>
        <w:br/>
      </w:r>
      <w:r w:rsidR="007F0D08" w:rsidRPr="008D4268">
        <w:rPr>
          <w:rFonts w:ascii="Times New Roman" w:hAnsi="Times New Roman" w:cs="Times New Roman"/>
          <w:shd w:val="clear" w:color="auto" w:fill="FFFFFF"/>
          <w:lang w:eastAsia="ru-RU"/>
        </w:rPr>
        <w:t>-  Самостоятельность реализуется путем референдума, выборов, других форм прямого волеизъявления, через выборные и другие органы местного самоуправления.</w:t>
      </w:r>
      <w:r w:rsidR="007F0D08" w:rsidRPr="008D4268">
        <w:rPr>
          <w:rFonts w:ascii="Times New Roman" w:hAnsi="Times New Roman" w:cs="Times New Roman"/>
          <w:lang w:eastAsia="ru-RU"/>
        </w:rPr>
        <w:br/>
      </w:r>
      <w:r w:rsidR="007F0D08" w:rsidRPr="008D4268">
        <w:rPr>
          <w:rFonts w:ascii="Times New Roman" w:hAnsi="Times New Roman" w:cs="Times New Roman"/>
          <w:shd w:val="clear" w:color="auto" w:fill="FFFFFF"/>
          <w:lang w:eastAsia="ru-RU"/>
        </w:rPr>
        <w:t>-  Местное самоуправление в пределах своих полномочий самостоятельно.</w:t>
      </w:r>
      <w:r w:rsidR="007F0D08" w:rsidRPr="008D4268">
        <w:rPr>
          <w:rFonts w:ascii="Times New Roman" w:hAnsi="Times New Roman" w:cs="Times New Roman"/>
          <w:lang w:eastAsia="ru-RU"/>
        </w:rPr>
        <w:br/>
      </w:r>
      <w:r w:rsidR="007F0D08" w:rsidRPr="008D4268">
        <w:rPr>
          <w:rFonts w:ascii="Times New Roman" w:hAnsi="Times New Roman" w:cs="Times New Roman"/>
          <w:shd w:val="clear" w:color="auto" w:fill="FFFFFF"/>
          <w:lang w:eastAsia="ru-RU"/>
        </w:rPr>
        <w:t>-  Законодательно закрепленная финансово-экономическая самостоятельность муниципального образования.</w:t>
      </w:r>
      <w:r w:rsidR="007F0D08" w:rsidRPr="008D4268">
        <w:rPr>
          <w:rFonts w:ascii="Times New Roman" w:hAnsi="Times New Roman" w:cs="Times New Roman"/>
          <w:lang w:eastAsia="ru-RU"/>
        </w:rPr>
        <w:br/>
      </w:r>
      <w:r w:rsidR="007F0D08" w:rsidRPr="008D4268">
        <w:rPr>
          <w:rFonts w:ascii="Times New Roman" w:hAnsi="Times New Roman" w:cs="Times New Roman"/>
          <w:b/>
          <w:bCs/>
          <w:shd w:val="clear" w:color="auto" w:fill="FFFFFF"/>
          <w:lang w:eastAsia="ru-RU"/>
        </w:rPr>
        <w:t>2.</w:t>
      </w:r>
      <w:r w:rsidR="007F0D08" w:rsidRPr="008D4268">
        <w:rPr>
          <w:rFonts w:ascii="Times New Roman" w:hAnsi="Times New Roman" w:cs="Times New Roman"/>
          <w:shd w:val="clear" w:color="auto" w:fill="FFFFFF"/>
          <w:lang w:eastAsia="ru-RU"/>
        </w:rPr>
        <w:t>  </w:t>
      </w:r>
      <w:r w:rsidR="007F0D08" w:rsidRPr="008D4268">
        <w:rPr>
          <w:rFonts w:ascii="Times New Roman" w:hAnsi="Times New Roman" w:cs="Times New Roman"/>
          <w:b/>
          <w:bCs/>
          <w:shd w:val="clear" w:color="auto" w:fill="FFFFFF"/>
          <w:lang w:eastAsia="ru-RU"/>
        </w:rPr>
        <w:t>Организационная  обособленность  местного  самоуправления: </w:t>
      </w:r>
      <w:r w:rsidR="007F0D08" w:rsidRPr="008D4268">
        <w:rPr>
          <w:rFonts w:ascii="Times New Roman" w:hAnsi="Times New Roman" w:cs="Times New Roman"/>
          <w:shd w:val="clear" w:color="auto" w:fill="FFFFFF"/>
          <w:lang w:eastAsia="ru-RU"/>
        </w:rPr>
        <w:t>-  Органы местного самоуправления не входят в систему органов государственной власти.</w:t>
      </w:r>
      <w:r w:rsidR="007F0D08" w:rsidRPr="008D4268">
        <w:rPr>
          <w:rFonts w:ascii="Times New Roman" w:hAnsi="Times New Roman" w:cs="Times New Roman"/>
          <w:lang w:eastAsia="ru-RU"/>
        </w:rPr>
        <w:br/>
      </w:r>
      <w:r w:rsidR="007F0D08" w:rsidRPr="008D4268">
        <w:rPr>
          <w:rFonts w:ascii="Times New Roman" w:hAnsi="Times New Roman" w:cs="Times New Roman"/>
          <w:shd w:val="clear" w:color="auto" w:fill="FFFFFF"/>
          <w:lang w:eastAsia="ru-RU"/>
        </w:rPr>
        <w:t>-  местное самоуправление через свои органы взаимодействует с органами государственной власти, другими муниципальными образованиями</w:t>
      </w:r>
      <w:r w:rsidR="007F0D08" w:rsidRPr="008D4268">
        <w:rPr>
          <w:rFonts w:ascii="Times New Roman" w:hAnsi="Times New Roman" w:cs="Times New Roman"/>
          <w:lang w:eastAsia="ru-RU"/>
        </w:rPr>
        <w:br/>
      </w:r>
      <w:r w:rsidR="007F0D08" w:rsidRPr="008D4268">
        <w:rPr>
          <w:rFonts w:ascii="Times New Roman" w:hAnsi="Times New Roman" w:cs="Times New Roman"/>
          <w:b/>
          <w:bCs/>
          <w:shd w:val="clear" w:color="auto" w:fill="FFFFFF"/>
          <w:lang w:eastAsia="ru-RU"/>
        </w:rPr>
        <w:t>3.</w:t>
      </w:r>
      <w:r w:rsidR="007F0D08" w:rsidRPr="008D4268">
        <w:rPr>
          <w:rFonts w:ascii="Times New Roman" w:hAnsi="Times New Roman" w:cs="Times New Roman"/>
          <w:shd w:val="clear" w:color="auto" w:fill="FFFFFF"/>
          <w:lang w:eastAsia="ru-RU"/>
        </w:rPr>
        <w:t> </w:t>
      </w:r>
      <w:r w:rsidR="007F0D08" w:rsidRPr="008D4268">
        <w:rPr>
          <w:rFonts w:ascii="Times New Roman" w:hAnsi="Times New Roman" w:cs="Times New Roman"/>
          <w:b/>
          <w:bCs/>
          <w:shd w:val="clear" w:color="auto" w:fill="FFFFFF"/>
          <w:lang w:eastAsia="ru-RU"/>
        </w:rPr>
        <w:t>Обеспечение деятельности местного самоуправления необходимыми материально-правовыми ресурсами </w:t>
      </w:r>
      <w:r w:rsidR="007F0D08" w:rsidRPr="008D4268">
        <w:rPr>
          <w:rFonts w:ascii="Times New Roman" w:hAnsi="Times New Roman" w:cs="Times New Roman"/>
          <w:shd w:val="clear" w:color="auto" w:fill="FFFFFF"/>
          <w:lang w:eastAsia="ru-RU"/>
        </w:rPr>
        <w:t>(ст. 132 Конституции).</w:t>
      </w:r>
      <w:r w:rsidR="007F0D08" w:rsidRPr="008D4268">
        <w:rPr>
          <w:rFonts w:ascii="Times New Roman" w:hAnsi="Times New Roman" w:cs="Times New Roman"/>
          <w:lang w:eastAsia="ru-RU"/>
        </w:rPr>
        <w:br/>
      </w:r>
      <w:r w:rsidR="007F0D08" w:rsidRPr="008D4268">
        <w:rPr>
          <w:rFonts w:ascii="Times New Roman" w:hAnsi="Times New Roman" w:cs="Times New Roman"/>
          <w:shd w:val="clear" w:color="auto" w:fill="FFFFFF"/>
          <w:lang w:eastAsia="ru-RU"/>
        </w:rPr>
        <w:t>-  </w:t>
      </w:r>
      <w:hyperlink r:id="rId13" w:tooltip="1. 3 Законодательная база, регулирующая вопросы управления муниципальной собственностью в РФ 21" w:history="1">
        <w:r w:rsidR="007F0D08" w:rsidRPr="008D4268">
          <w:rPr>
            <w:rFonts w:ascii="Times New Roman" w:hAnsi="Times New Roman" w:cs="Times New Roman"/>
            <w:color w:val="0000FF"/>
            <w:lang w:eastAsia="ru-RU"/>
          </w:rPr>
          <w:t>Самостоятельное распоряжение муниципальной собственностью</w:t>
        </w:r>
      </w:hyperlink>
      <w:r w:rsidR="007F0D08" w:rsidRPr="008D4268">
        <w:rPr>
          <w:rFonts w:ascii="Times New Roman" w:hAnsi="Times New Roman" w:cs="Times New Roman"/>
          <w:shd w:val="clear" w:color="auto" w:fill="FFFFFF"/>
          <w:lang w:eastAsia="ru-RU"/>
        </w:rPr>
        <w:t>, самостоятельное формирование, утверждение и исполнение бюджета.</w:t>
      </w:r>
      <w:r w:rsidR="007F0D08" w:rsidRPr="008D4268">
        <w:rPr>
          <w:rFonts w:ascii="Times New Roman" w:hAnsi="Times New Roman" w:cs="Times New Roman"/>
          <w:lang w:eastAsia="ru-RU"/>
        </w:rPr>
        <w:br/>
      </w:r>
      <w:r w:rsidR="007F0D08" w:rsidRPr="008D4268">
        <w:rPr>
          <w:rFonts w:ascii="Times New Roman" w:hAnsi="Times New Roman" w:cs="Times New Roman"/>
          <w:b/>
          <w:bCs/>
          <w:shd w:val="clear" w:color="auto" w:fill="FFFFFF"/>
          <w:lang w:eastAsia="ru-RU"/>
        </w:rPr>
        <w:t>4.</w:t>
      </w:r>
      <w:r w:rsidR="007F0D08" w:rsidRPr="008D4268">
        <w:rPr>
          <w:rFonts w:ascii="Times New Roman" w:hAnsi="Times New Roman" w:cs="Times New Roman"/>
          <w:shd w:val="clear" w:color="auto" w:fill="FFFFFF"/>
          <w:lang w:eastAsia="ru-RU"/>
        </w:rPr>
        <w:t> </w:t>
      </w:r>
      <w:r w:rsidR="007F0D08" w:rsidRPr="008D4268">
        <w:rPr>
          <w:rFonts w:ascii="Times New Roman" w:hAnsi="Times New Roman" w:cs="Times New Roman"/>
          <w:b/>
          <w:bCs/>
          <w:shd w:val="clear" w:color="auto" w:fill="FFFFFF"/>
          <w:lang w:eastAsia="ru-RU"/>
        </w:rPr>
        <w:t>Многообразие организационных форм местного самоуправления </w:t>
      </w:r>
      <w:r w:rsidR="007F0D08" w:rsidRPr="008D4268">
        <w:rPr>
          <w:rFonts w:ascii="Times New Roman" w:hAnsi="Times New Roman" w:cs="Times New Roman"/>
          <w:shd w:val="clear" w:color="auto" w:fill="FFFFFF"/>
          <w:lang w:eastAsia="ru-RU"/>
        </w:rPr>
        <w:t>(ст. 131 Конституции) Важность данного принципа определяется многонациональным составом народа Российской Федерации. В данном случае важна проблема учета особенностей местных традиций.</w:t>
      </w:r>
      <w:r w:rsidR="007F0D08" w:rsidRPr="008D4268">
        <w:rPr>
          <w:rFonts w:ascii="Times New Roman" w:hAnsi="Times New Roman" w:cs="Times New Roman"/>
          <w:lang w:eastAsia="ru-RU"/>
        </w:rPr>
        <w:br/>
      </w:r>
      <w:r w:rsidR="007F0D08" w:rsidRPr="008D4268">
        <w:rPr>
          <w:rFonts w:ascii="Times New Roman" w:hAnsi="Times New Roman" w:cs="Times New Roman"/>
          <w:b/>
          <w:bCs/>
          <w:shd w:val="clear" w:color="auto" w:fill="FFFFFF"/>
          <w:lang w:eastAsia="ru-RU"/>
        </w:rPr>
        <w:t>5.</w:t>
      </w:r>
      <w:r w:rsidR="007F0D08" w:rsidRPr="008D4268">
        <w:rPr>
          <w:rFonts w:ascii="Times New Roman" w:hAnsi="Times New Roman" w:cs="Times New Roman"/>
          <w:shd w:val="clear" w:color="auto" w:fill="FFFFFF"/>
          <w:lang w:eastAsia="ru-RU"/>
        </w:rPr>
        <w:t> </w:t>
      </w:r>
      <w:r w:rsidR="007F0D08" w:rsidRPr="008D4268">
        <w:rPr>
          <w:rFonts w:ascii="Times New Roman" w:hAnsi="Times New Roman" w:cs="Times New Roman"/>
          <w:b/>
          <w:bCs/>
          <w:shd w:val="clear" w:color="auto" w:fill="FFFFFF"/>
          <w:lang w:eastAsia="ru-RU"/>
        </w:rPr>
        <w:t>Гарантия права местного самоуправления на судебную защиту </w:t>
      </w:r>
      <w:r w:rsidR="007F0D08" w:rsidRPr="008D4268">
        <w:rPr>
          <w:rFonts w:ascii="Times New Roman" w:hAnsi="Times New Roman" w:cs="Times New Roman"/>
          <w:shd w:val="clear" w:color="auto" w:fill="FFFFFF"/>
          <w:lang w:eastAsia="ru-RU"/>
        </w:rPr>
        <w:t>(ст. 133 Конституции).</w:t>
      </w:r>
      <w:r w:rsidR="007F0D08" w:rsidRPr="008D4268">
        <w:rPr>
          <w:rFonts w:ascii="Times New Roman" w:hAnsi="Times New Roman" w:cs="Times New Roman"/>
          <w:lang w:eastAsia="ru-RU"/>
        </w:rPr>
        <w:br/>
      </w:r>
      <w:r w:rsidR="007F0D08" w:rsidRPr="008D4268">
        <w:rPr>
          <w:rFonts w:ascii="Times New Roman" w:hAnsi="Times New Roman" w:cs="Times New Roman"/>
          <w:b/>
          <w:bCs/>
          <w:shd w:val="clear" w:color="auto" w:fill="FFFFFF"/>
          <w:lang w:eastAsia="ru-RU"/>
        </w:rPr>
        <w:t>6.</w:t>
      </w:r>
      <w:r w:rsidR="007F0D08" w:rsidRPr="008D4268">
        <w:rPr>
          <w:rFonts w:ascii="Times New Roman" w:hAnsi="Times New Roman" w:cs="Times New Roman"/>
          <w:shd w:val="clear" w:color="auto" w:fill="FFFFFF"/>
          <w:lang w:eastAsia="ru-RU"/>
        </w:rPr>
        <w:t>  </w:t>
      </w:r>
      <w:r w:rsidR="007F0D08" w:rsidRPr="008D4268">
        <w:rPr>
          <w:rFonts w:ascii="Times New Roman" w:hAnsi="Times New Roman" w:cs="Times New Roman"/>
          <w:b/>
          <w:bCs/>
          <w:shd w:val="clear" w:color="auto" w:fill="FFFFFF"/>
          <w:lang w:eastAsia="ru-RU"/>
        </w:rPr>
        <w:t>Ответственность органов и должностных лиц местного самоуправления перед населением.</w:t>
      </w:r>
      <w:r w:rsidR="007F0D08" w:rsidRPr="008D4268">
        <w:rPr>
          <w:rFonts w:ascii="Times New Roman" w:hAnsi="Times New Roman" w:cs="Times New Roman"/>
          <w:lang w:eastAsia="ru-RU"/>
        </w:rPr>
        <w:br/>
      </w:r>
      <w:r w:rsidR="007F0D08" w:rsidRPr="008D4268">
        <w:rPr>
          <w:rFonts w:ascii="Times New Roman" w:hAnsi="Times New Roman" w:cs="Times New Roman"/>
          <w:b/>
          <w:bCs/>
          <w:shd w:val="clear" w:color="auto" w:fill="FFFFFF"/>
          <w:lang w:eastAsia="ru-RU"/>
        </w:rPr>
        <w:t>7.</w:t>
      </w:r>
      <w:r w:rsidR="007F0D08" w:rsidRPr="008D4268">
        <w:rPr>
          <w:rFonts w:ascii="Times New Roman" w:hAnsi="Times New Roman" w:cs="Times New Roman"/>
          <w:shd w:val="clear" w:color="auto" w:fill="FFFFFF"/>
          <w:lang w:eastAsia="ru-RU"/>
        </w:rPr>
        <w:t>  </w:t>
      </w:r>
      <w:r w:rsidR="007F0D08" w:rsidRPr="008D4268">
        <w:rPr>
          <w:rFonts w:ascii="Times New Roman" w:hAnsi="Times New Roman" w:cs="Times New Roman"/>
          <w:b/>
          <w:bCs/>
          <w:shd w:val="clear" w:color="auto" w:fill="FFFFFF"/>
          <w:lang w:eastAsia="ru-RU"/>
        </w:rPr>
        <w:t xml:space="preserve">Соблюдение прав и свобод человека и гражданина. Содержание данного принципа </w:t>
      </w:r>
      <w:r w:rsidR="007F0D08" w:rsidRPr="008D4268">
        <w:rPr>
          <w:rFonts w:ascii="Times New Roman" w:hAnsi="Times New Roman" w:cs="Times New Roman"/>
          <w:b/>
          <w:bCs/>
          <w:shd w:val="clear" w:color="auto" w:fill="FFFFFF"/>
          <w:lang w:eastAsia="ru-RU"/>
        </w:rPr>
        <w:lastRenderedPageBreak/>
        <w:t>определяется следующими положениями Конституции РФ:</w:t>
      </w:r>
      <w:r w:rsidR="007F0D08" w:rsidRPr="008D4268">
        <w:rPr>
          <w:rFonts w:ascii="Times New Roman" w:hAnsi="Times New Roman" w:cs="Times New Roman"/>
          <w:lang w:eastAsia="ru-RU"/>
        </w:rPr>
        <w:br/>
      </w:r>
      <w:r w:rsidR="007F0D08" w:rsidRPr="008D4268">
        <w:rPr>
          <w:rFonts w:ascii="Times New Roman" w:hAnsi="Times New Roman" w:cs="Times New Roman"/>
          <w:shd w:val="clear" w:color="auto" w:fill="FFFFFF"/>
          <w:lang w:eastAsia="ru-RU"/>
        </w:rPr>
        <w:t>человек, его права и свободы являются высшей ценностью. Признание, соблюдение и защита прав и свобод человека и гражданина — обязанность государства (ст. 2);</w:t>
      </w:r>
      <w:r w:rsidR="007F0D08" w:rsidRPr="008D4268">
        <w:rPr>
          <w:rFonts w:ascii="Times New Roman" w:hAnsi="Times New Roman" w:cs="Times New Roman"/>
          <w:lang w:eastAsia="ru-RU"/>
        </w:rPr>
        <w:b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(ст. 7);</w:t>
      </w:r>
      <w:r w:rsidR="007F0D08" w:rsidRPr="008D4268">
        <w:rPr>
          <w:rFonts w:ascii="Times New Roman" w:hAnsi="Times New Roman" w:cs="Times New Roman"/>
          <w:lang w:eastAsia="ru-RU"/>
        </w:rPr>
        <w:br/>
      </w:r>
      <w:r w:rsidR="007F0D08" w:rsidRPr="008D4268">
        <w:rPr>
          <w:rFonts w:ascii="Times New Roman" w:hAnsi="Times New Roman" w:cs="Times New Roman"/>
          <w:b/>
          <w:bCs/>
          <w:shd w:val="clear" w:color="auto" w:fill="FFFFFF"/>
          <w:lang w:eastAsia="ru-RU"/>
        </w:rPr>
        <w:t>8.</w:t>
      </w:r>
      <w:r w:rsidR="007F0D08" w:rsidRPr="008D4268">
        <w:rPr>
          <w:rFonts w:ascii="Times New Roman" w:hAnsi="Times New Roman" w:cs="Times New Roman"/>
          <w:shd w:val="clear" w:color="auto" w:fill="FFFFFF"/>
          <w:lang w:eastAsia="ru-RU"/>
        </w:rPr>
        <w:t>  </w:t>
      </w:r>
      <w:r w:rsidR="007F0D08" w:rsidRPr="008D4268">
        <w:rPr>
          <w:rFonts w:ascii="Times New Roman" w:hAnsi="Times New Roman" w:cs="Times New Roman"/>
          <w:b/>
          <w:bCs/>
          <w:shd w:val="clear" w:color="auto" w:fill="FFFFFF"/>
          <w:lang w:eastAsia="ru-RU"/>
        </w:rPr>
        <w:t>Законность  в  организации  и  деятельности  местного  самоуправления.</w:t>
      </w:r>
      <w:r w:rsidR="007F0D08" w:rsidRPr="008D4268">
        <w:rPr>
          <w:rFonts w:ascii="Times New Roman" w:hAnsi="Times New Roman" w:cs="Times New Roman"/>
          <w:lang w:eastAsia="ru-RU"/>
        </w:rPr>
        <w:br/>
        <w:t>Согласно ч. 2. ст. 15 Конституции РФ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r w:rsidR="007F0D08" w:rsidRPr="008D4268">
        <w:rPr>
          <w:rFonts w:ascii="Times New Roman" w:hAnsi="Times New Roman" w:cs="Times New Roman"/>
          <w:lang w:eastAsia="ru-RU"/>
        </w:rPr>
        <w:br/>
      </w:r>
      <w:proofErr w:type="spellStart"/>
      <w:r w:rsidR="007F0D08" w:rsidRPr="008D4268">
        <w:rPr>
          <w:rFonts w:ascii="Times New Roman" w:hAnsi="Times New Roman" w:cs="Times New Roman"/>
          <w:lang w:eastAsia="ru-RU"/>
        </w:rPr>
        <w:t>муниципально-правовые</w:t>
      </w:r>
      <w:proofErr w:type="spellEnd"/>
      <w:r w:rsidR="007F0D08" w:rsidRPr="008D4268">
        <w:rPr>
          <w:rFonts w:ascii="Times New Roman" w:hAnsi="Times New Roman" w:cs="Times New Roman"/>
          <w:lang w:eastAsia="ru-RU"/>
        </w:rPr>
        <w:t xml:space="preserve"> акты не должны противоречить Конституции Российской Федерации, </w:t>
      </w:r>
      <w:hyperlink r:id="rId14" w:tooltip="Требования к оформлению. Нормативная основа" w:history="1">
        <w:r w:rsidR="007F0D08" w:rsidRPr="008D4268">
          <w:rPr>
            <w:rFonts w:ascii="Times New Roman" w:hAnsi="Times New Roman" w:cs="Times New Roman"/>
            <w:color w:val="0000FF"/>
            <w:lang w:eastAsia="ru-RU"/>
          </w:rPr>
          <w:t>федеральным конституционным законам</w:t>
        </w:r>
      </w:hyperlink>
      <w:r w:rsidR="007F0D08" w:rsidRPr="008D4268">
        <w:rPr>
          <w:rFonts w:ascii="Times New Roman" w:hAnsi="Times New Roman" w:cs="Times New Roman"/>
          <w:lang w:eastAsia="ru-RU"/>
        </w:rPr>
        <w:t>, федеральным законам и иным нормативным актам.</w:t>
      </w:r>
      <w:r w:rsidR="007F0D08" w:rsidRPr="008D4268">
        <w:rPr>
          <w:rFonts w:ascii="Times New Roman" w:hAnsi="Times New Roman" w:cs="Times New Roman"/>
          <w:lang w:eastAsia="ru-RU"/>
        </w:rPr>
        <w:br/>
      </w:r>
      <w:r w:rsidR="007F0D08" w:rsidRPr="008D4268">
        <w:rPr>
          <w:rFonts w:ascii="Times New Roman" w:hAnsi="Times New Roman" w:cs="Times New Roman"/>
          <w:b/>
          <w:bCs/>
          <w:shd w:val="clear" w:color="auto" w:fill="FFFFFF"/>
          <w:lang w:eastAsia="ru-RU"/>
        </w:rPr>
        <w:t>9. Гласность деятельности местного самоуправления.</w:t>
      </w:r>
      <w:r w:rsidR="007F0D08" w:rsidRPr="008D4268">
        <w:rPr>
          <w:rFonts w:ascii="Times New Roman" w:hAnsi="Times New Roman" w:cs="Times New Roman"/>
          <w:lang w:eastAsia="ru-RU"/>
        </w:rPr>
        <w:br/>
      </w:r>
      <w:r w:rsidR="007F0D08" w:rsidRPr="008D4268">
        <w:rPr>
          <w:rFonts w:ascii="Times New Roman" w:hAnsi="Times New Roman" w:cs="Times New Roman"/>
          <w:shd w:val="clear" w:color="auto" w:fill="FFFFFF"/>
          <w:lang w:eastAsia="ru-RU"/>
        </w:rPr>
        <w:t>-  Обязательность опубликования законов и любых нормативных актов.</w:t>
      </w:r>
      <w:r w:rsidR="007F0D08" w:rsidRPr="008D4268">
        <w:rPr>
          <w:rFonts w:ascii="Times New Roman" w:hAnsi="Times New Roman" w:cs="Times New Roman"/>
          <w:lang w:eastAsia="ru-RU"/>
        </w:rPr>
        <w:br/>
      </w:r>
      <w:r w:rsidR="007F0D08" w:rsidRPr="008D4268">
        <w:rPr>
          <w:rFonts w:ascii="Times New Roman" w:hAnsi="Times New Roman" w:cs="Times New Roman"/>
          <w:b/>
          <w:bCs/>
          <w:shd w:val="clear" w:color="auto" w:fill="FFFFFF"/>
          <w:lang w:eastAsia="ru-RU"/>
        </w:rPr>
        <w:t>10.</w:t>
      </w:r>
      <w:r w:rsidR="007F0D08" w:rsidRPr="008D4268">
        <w:rPr>
          <w:rFonts w:ascii="Times New Roman" w:hAnsi="Times New Roman" w:cs="Times New Roman"/>
          <w:shd w:val="clear" w:color="auto" w:fill="FFFFFF"/>
          <w:lang w:eastAsia="ru-RU"/>
        </w:rPr>
        <w:t> </w:t>
      </w:r>
      <w:r w:rsidR="007F0D08" w:rsidRPr="008D4268">
        <w:rPr>
          <w:rFonts w:ascii="Times New Roman" w:hAnsi="Times New Roman" w:cs="Times New Roman"/>
          <w:b/>
          <w:bCs/>
          <w:shd w:val="clear" w:color="auto" w:fill="FFFFFF"/>
          <w:lang w:eastAsia="ru-RU"/>
        </w:rPr>
        <w:t>Коллегиальность и единоначалие в деятельности местного самоуправления.</w:t>
      </w:r>
      <w:r w:rsidR="007F0D08" w:rsidRPr="008D4268">
        <w:rPr>
          <w:rFonts w:ascii="Times New Roman" w:hAnsi="Times New Roman" w:cs="Times New Roman"/>
          <w:lang w:eastAsia="ru-RU"/>
        </w:rPr>
        <w:br/>
      </w:r>
      <w:r w:rsidR="007F0D08" w:rsidRPr="008D4268">
        <w:rPr>
          <w:rFonts w:ascii="Times New Roman" w:hAnsi="Times New Roman" w:cs="Times New Roman"/>
          <w:shd w:val="clear" w:color="auto" w:fill="FFFFFF"/>
          <w:lang w:eastAsia="ru-RU"/>
        </w:rPr>
        <w:t>-  Обязательное наличие выборных органов местного самоуправления муниципальных образований. Коллегиальный порядок деятельности выборного органа на основании кворума.</w:t>
      </w:r>
      <w:r w:rsidR="007F0D08" w:rsidRPr="008D4268">
        <w:rPr>
          <w:rFonts w:ascii="Times New Roman" w:hAnsi="Times New Roman" w:cs="Times New Roman"/>
          <w:lang w:eastAsia="ru-RU"/>
        </w:rPr>
        <w:br/>
      </w:r>
      <w:r w:rsidR="007F0D08" w:rsidRPr="008D4268">
        <w:rPr>
          <w:rFonts w:ascii="Times New Roman" w:hAnsi="Times New Roman" w:cs="Times New Roman"/>
          <w:b/>
          <w:bCs/>
          <w:shd w:val="clear" w:color="auto" w:fill="FFFFFF"/>
          <w:lang w:eastAsia="ru-RU"/>
        </w:rPr>
        <w:t>11.</w:t>
      </w:r>
      <w:r w:rsidR="007F0D08" w:rsidRPr="008D4268">
        <w:rPr>
          <w:rFonts w:ascii="Times New Roman" w:hAnsi="Times New Roman" w:cs="Times New Roman"/>
          <w:shd w:val="clear" w:color="auto" w:fill="FFFFFF"/>
          <w:lang w:eastAsia="ru-RU"/>
        </w:rPr>
        <w:t>  </w:t>
      </w:r>
      <w:r w:rsidR="007F0D08" w:rsidRPr="008D4268">
        <w:rPr>
          <w:rFonts w:ascii="Times New Roman" w:hAnsi="Times New Roman" w:cs="Times New Roman"/>
          <w:b/>
          <w:bCs/>
          <w:shd w:val="clear" w:color="auto" w:fill="FFFFFF"/>
          <w:lang w:eastAsia="ru-RU"/>
        </w:rPr>
        <w:t>Использование местных обычаев и традиций в организации и деятельности местного самоуправления.</w:t>
      </w:r>
    </w:p>
    <w:p w:rsidR="00DC31C9" w:rsidRPr="008D4268" w:rsidRDefault="00DC31C9" w:rsidP="00DC31C9">
      <w:pPr>
        <w:rPr>
          <w:rFonts w:ascii="Times New Roman" w:hAnsi="Times New Roman" w:cs="Times New Roman"/>
        </w:rPr>
      </w:pPr>
    </w:p>
    <w:p w:rsidR="0026434D" w:rsidRPr="008D4268" w:rsidRDefault="0026434D" w:rsidP="0026434D">
      <w:pPr>
        <w:pStyle w:val="a3"/>
        <w:numPr>
          <w:ilvl w:val="0"/>
          <w:numId w:val="1"/>
        </w:numPr>
        <w:rPr>
          <w:rFonts w:ascii="Times New Roman" w:hAnsi="Times New Roman" w:cs="Times New Roman"/>
          <w:highlight w:val="yellow"/>
        </w:rPr>
      </w:pPr>
      <w:r w:rsidRPr="008D4268">
        <w:rPr>
          <w:rFonts w:ascii="Times New Roman" w:hAnsi="Times New Roman" w:cs="Times New Roman"/>
          <w:highlight w:val="yellow"/>
        </w:rPr>
        <w:t>Функции местного самоуправления</w:t>
      </w:r>
    </w:p>
    <w:p w:rsidR="00706C9F" w:rsidRPr="008D4268" w:rsidRDefault="00146B81" w:rsidP="00146B81">
      <w:pPr>
        <w:pStyle w:val="a4"/>
        <w:ind w:firstLine="426"/>
        <w:rPr>
          <w:rFonts w:ascii="Times New Roman" w:hAnsi="Times New Roman" w:cs="Times New Roman"/>
          <w:shd w:val="clear" w:color="auto" w:fill="FFFFFF"/>
        </w:rPr>
      </w:pPr>
      <w:r w:rsidRPr="008D4268">
        <w:rPr>
          <w:rFonts w:ascii="Times New Roman" w:hAnsi="Times New Roman" w:cs="Times New Roman"/>
          <w:shd w:val="clear" w:color="auto" w:fill="FFFFFF"/>
        </w:rPr>
        <w:t xml:space="preserve"> Под функциями местного самоуправления понимаются основные направления муниципальной деятельности. Функции местного самоуправления обусловлены природой, местом в системе народовластия, задачами и целями, к достижению которых направлена муниципальная деятельность.</w:t>
      </w:r>
      <w:r w:rsidRPr="008D4268">
        <w:rPr>
          <w:rFonts w:ascii="Times New Roman" w:hAnsi="Times New Roman" w:cs="Times New Roman"/>
        </w:rPr>
        <w:br/>
      </w:r>
      <w:r w:rsidRPr="008D4268">
        <w:rPr>
          <w:rFonts w:ascii="Times New Roman" w:hAnsi="Times New Roman" w:cs="Times New Roman"/>
          <w:shd w:val="clear" w:color="auto" w:fill="FFFFFF"/>
        </w:rPr>
        <w:t>Местное самоуправление, составляя одну из основ любого демократического строя, будучи выражением власти народа, обеспечивает приближение управления к гражданам. Утверждая демократические начала организации и осуществления власти на местном уровне, муниципальное самоуправление укрепляет основы народовластия.</w:t>
      </w:r>
      <w:r w:rsidRPr="008D4268">
        <w:rPr>
          <w:rFonts w:ascii="Times New Roman" w:hAnsi="Times New Roman" w:cs="Times New Roman"/>
        </w:rPr>
        <w:br/>
      </w:r>
      <w:r w:rsidRPr="008D4268">
        <w:rPr>
          <w:rFonts w:ascii="Times New Roman" w:hAnsi="Times New Roman" w:cs="Times New Roman"/>
          <w:shd w:val="clear" w:color="auto" w:fill="FFFFFF"/>
        </w:rPr>
        <w:t>Основанное на принципах демократии и децентрализации власти, обладая самостоятельностью в </w:t>
      </w:r>
      <w:hyperlink r:id="rId15" w:tooltip="Ответы на вопросы по Муниципальному праву (экзамен)" w:history="1">
        <w:r w:rsidRPr="008D4268">
          <w:rPr>
            <w:rStyle w:val="a7"/>
            <w:rFonts w:ascii="Times New Roman" w:hAnsi="Times New Roman" w:cs="Times New Roman"/>
            <w:color w:val="auto"/>
            <w:u w:val="none"/>
            <w:shd w:val="clear" w:color="auto" w:fill="FFFFFF"/>
          </w:rPr>
          <w:t>решении всех вопросов местного значения</w:t>
        </w:r>
      </w:hyperlink>
      <w:r w:rsidRPr="008D4268">
        <w:rPr>
          <w:rFonts w:ascii="Times New Roman" w:hAnsi="Times New Roman" w:cs="Times New Roman"/>
          <w:shd w:val="clear" w:color="auto" w:fill="FFFFFF"/>
        </w:rPr>
        <w:t>, местное самоуправление способствует оптимальному сочетанию местных и общегосударственных интересов, наиболее эффективной реализации социально-экономического потенциала самоуправляющихся территориальных единиц.</w:t>
      </w:r>
      <w:r w:rsidRPr="008D4268">
        <w:rPr>
          <w:rFonts w:ascii="Times New Roman" w:hAnsi="Times New Roman" w:cs="Times New Roman"/>
        </w:rPr>
        <w:br/>
      </w:r>
      <w:r w:rsidRPr="008D4268">
        <w:rPr>
          <w:rFonts w:ascii="Times New Roman" w:hAnsi="Times New Roman" w:cs="Times New Roman"/>
          <w:shd w:val="clear" w:color="auto" w:fill="FFFFFF"/>
        </w:rPr>
        <w:t>Функции местного самоуправления отличаются определенной устойчивостью и стабильностью, ибо в них проявляется постоянное, целенаправленное воздействие населения, органов местного самоуправления на муниципальные отношения в целях наиболее эффективного решения вопросов местного значения. В своей совокупности они показывают возможности и эффективность системы местного самоуправления, характеризуя социальное предназначение местного самоуправления и процесс его осуществления.</w:t>
      </w:r>
      <w:r w:rsidRPr="008D4268">
        <w:rPr>
          <w:rFonts w:ascii="Times New Roman" w:hAnsi="Times New Roman" w:cs="Times New Roman"/>
        </w:rPr>
        <w:br/>
      </w:r>
      <w:r w:rsidRPr="008D4268">
        <w:rPr>
          <w:rFonts w:ascii="Times New Roman" w:hAnsi="Times New Roman" w:cs="Times New Roman"/>
          <w:shd w:val="clear" w:color="auto" w:fill="FFFFFF"/>
        </w:rPr>
        <w:t>С учетом роли местного самоуправления в организации и осуществлении власти народа, задач, </w:t>
      </w:r>
      <w:hyperlink r:id="rId16" w:tooltip="Закон от 02. 03. 2007 n 25-фз (ред от 25. 11. 2013) " w:history="1">
        <w:r w:rsidRPr="008D4268">
          <w:rPr>
            <w:rStyle w:val="a7"/>
            <w:rFonts w:ascii="Times New Roman" w:hAnsi="Times New Roman" w:cs="Times New Roman"/>
            <w:color w:val="auto"/>
            <w:u w:val="none"/>
            <w:shd w:val="clear" w:color="auto" w:fill="FFFFFF"/>
          </w:rPr>
          <w:t>решаемых в процессе муниципальной деятельности</w:t>
        </w:r>
      </w:hyperlink>
      <w:r w:rsidRPr="008D4268">
        <w:rPr>
          <w:rFonts w:ascii="Times New Roman" w:hAnsi="Times New Roman" w:cs="Times New Roman"/>
          <w:shd w:val="clear" w:color="auto" w:fill="FFFFFF"/>
        </w:rPr>
        <w:t>, и полномочий местного самоуправления можно выделить следующие основные его функции:</w:t>
      </w:r>
      <w:r w:rsidRPr="008D4268">
        <w:rPr>
          <w:rFonts w:ascii="Times New Roman" w:hAnsi="Times New Roman" w:cs="Times New Roman"/>
        </w:rPr>
        <w:br/>
      </w:r>
      <w:r w:rsidRPr="008D4268">
        <w:rPr>
          <w:rFonts w:ascii="Times New Roman" w:hAnsi="Times New Roman" w:cs="Times New Roman"/>
          <w:shd w:val="clear" w:color="auto" w:fill="FFFFFF"/>
        </w:rPr>
        <w:t>1) обеспечение участия населения в решении вопросов местного значения;</w:t>
      </w:r>
      <w:r w:rsidRPr="008D4268">
        <w:rPr>
          <w:rFonts w:ascii="Times New Roman" w:hAnsi="Times New Roman" w:cs="Times New Roman"/>
        </w:rPr>
        <w:br/>
      </w:r>
      <w:r w:rsidRPr="008D4268">
        <w:rPr>
          <w:rFonts w:ascii="Times New Roman" w:hAnsi="Times New Roman" w:cs="Times New Roman"/>
          <w:shd w:val="clear" w:color="auto" w:fill="FFFFFF"/>
        </w:rPr>
        <w:t>2) управление муниципальной собственностью, финансовыми средствами местного самоуправления;</w:t>
      </w:r>
      <w:r w:rsidRPr="008D4268">
        <w:rPr>
          <w:rFonts w:ascii="Times New Roman" w:hAnsi="Times New Roman" w:cs="Times New Roman"/>
        </w:rPr>
        <w:br/>
      </w:r>
      <w:r w:rsidRPr="008D4268">
        <w:rPr>
          <w:rFonts w:ascii="Times New Roman" w:hAnsi="Times New Roman" w:cs="Times New Roman"/>
          <w:shd w:val="clear" w:color="auto" w:fill="FFFFFF"/>
        </w:rPr>
        <w:t>3) обеспечение комплексного развития территории муниципального образования;</w:t>
      </w:r>
      <w:r w:rsidRPr="008D4268">
        <w:rPr>
          <w:rFonts w:ascii="Times New Roman" w:hAnsi="Times New Roman" w:cs="Times New Roman"/>
        </w:rPr>
        <w:br/>
      </w:r>
      <w:r w:rsidRPr="008D4268">
        <w:rPr>
          <w:rFonts w:ascii="Times New Roman" w:hAnsi="Times New Roman" w:cs="Times New Roman"/>
          <w:shd w:val="clear" w:color="auto" w:fill="FFFFFF"/>
        </w:rPr>
        <w:t>4) обеспечение удовлетворения потребностей населения в социально-культурных, коммунально-бытовых и других жизненно важных услугах;</w:t>
      </w:r>
      <w:r w:rsidRPr="008D4268">
        <w:rPr>
          <w:rFonts w:ascii="Times New Roman" w:hAnsi="Times New Roman" w:cs="Times New Roman"/>
        </w:rPr>
        <w:br/>
      </w:r>
      <w:r w:rsidRPr="008D4268">
        <w:rPr>
          <w:rFonts w:ascii="Times New Roman" w:hAnsi="Times New Roman" w:cs="Times New Roman"/>
          <w:shd w:val="clear" w:color="auto" w:fill="FFFFFF"/>
        </w:rPr>
        <w:t>5) </w:t>
      </w:r>
      <w:hyperlink r:id="rId17" w:tooltip="Полномочия органов местного самоуправления в сфере охраны общественного порядка" w:history="1">
        <w:r w:rsidRPr="008D4268">
          <w:rPr>
            <w:rStyle w:val="a7"/>
            <w:rFonts w:ascii="Times New Roman" w:hAnsi="Times New Roman" w:cs="Times New Roman"/>
            <w:color w:val="auto"/>
            <w:u w:val="none"/>
            <w:shd w:val="clear" w:color="auto" w:fill="FFFFFF"/>
          </w:rPr>
          <w:t>охрана общественного порядка</w:t>
        </w:r>
      </w:hyperlink>
      <w:r w:rsidRPr="008D4268">
        <w:rPr>
          <w:rFonts w:ascii="Times New Roman" w:hAnsi="Times New Roman" w:cs="Times New Roman"/>
          <w:shd w:val="clear" w:color="auto" w:fill="FFFFFF"/>
        </w:rPr>
        <w:t>;</w:t>
      </w:r>
      <w:r w:rsidRPr="008D4268">
        <w:rPr>
          <w:rFonts w:ascii="Times New Roman" w:hAnsi="Times New Roman" w:cs="Times New Roman"/>
        </w:rPr>
        <w:br/>
      </w:r>
      <w:r w:rsidRPr="008D4268">
        <w:rPr>
          <w:rFonts w:ascii="Times New Roman" w:hAnsi="Times New Roman" w:cs="Times New Roman"/>
          <w:shd w:val="clear" w:color="auto" w:fill="FFFFFF"/>
        </w:rPr>
        <w:t>6) представительство и защита интересов и прав местного самоуправления, гарантированных Конституцией РФ и федеральными законами.</w:t>
      </w:r>
      <w:r w:rsidRPr="008D4268">
        <w:rPr>
          <w:rFonts w:ascii="Times New Roman" w:hAnsi="Times New Roman" w:cs="Times New Roman"/>
        </w:rPr>
        <w:br/>
      </w:r>
      <w:r w:rsidRPr="008D4268">
        <w:rPr>
          <w:rFonts w:ascii="Times New Roman" w:hAnsi="Times New Roman" w:cs="Times New Roman"/>
          <w:shd w:val="clear" w:color="auto" w:fill="FFFFFF"/>
        </w:rPr>
        <w:t>Местное самоуправление призвано обеспечить самостоятельное решение населением муниципального образования вопросов местного значения.</w:t>
      </w:r>
      <w:r w:rsidRPr="008D4268">
        <w:rPr>
          <w:rFonts w:ascii="Times New Roman" w:hAnsi="Times New Roman" w:cs="Times New Roman"/>
        </w:rPr>
        <w:br/>
      </w:r>
      <w:r w:rsidRPr="008D4268">
        <w:rPr>
          <w:rFonts w:ascii="Times New Roman" w:hAnsi="Times New Roman" w:cs="Times New Roman"/>
          <w:shd w:val="clear" w:color="auto" w:fill="FFFFFF"/>
        </w:rPr>
        <w:t>Поэтому важной стороной муниципальной деятельности должно быть создание условий для эффективного участия граждан в осуществлении местного самоуправления.</w:t>
      </w:r>
      <w:r w:rsidRPr="008D4268">
        <w:rPr>
          <w:rFonts w:ascii="Times New Roman" w:hAnsi="Times New Roman" w:cs="Times New Roman"/>
        </w:rPr>
        <w:br/>
      </w:r>
      <w:r w:rsidRPr="008D4268">
        <w:rPr>
          <w:rFonts w:ascii="Times New Roman" w:hAnsi="Times New Roman" w:cs="Times New Roman"/>
          <w:shd w:val="clear" w:color="auto" w:fill="FFFFFF"/>
        </w:rPr>
        <w:lastRenderedPageBreak/>
        <w:t>К этим условиям прежде всего относятся:</w:t>
      </w:r>
      <w:r w:rsidRPr="008D4268">
        <w:rPr>
          <w:rFonts w:ascii="Times New Roman" w:hAnsi="Times New Roman" w:cs="Times New Roman"/>
        </w:rPr>
        <w:br/>
      </w:r>
      <w:r w:rsidRPr="008D4268">
        <w:rPr>
          <w:rFonts w:ascii="Times New Roman" w:hAnsi="Times New Roman" w:cs="Times New Roman"/>
          <w:shd w:val="clear" w:color="auto" w:fill="FFFFFF"/>
        </w:rPr>
        <w:t>1) наличие выборных органов местного самоуправления;</w:t>
      </w:r>
      <w:r w:rsidRPr="008D4268">
        <w:rPr>
          <w:rFonts w:ascii="Times New Roman" w:hAnsi="Times New Roman" w:cs="Times New Roman"/>
        </w:rPr>
        <w:br/>
      </w:r>
      <w:r w:rsidRPr="008D4268">
        <w:rPr>
          <w:rFonts w:ascii="Times New Roman" w:hAnsi="Times New Roman" w:cs="Times New Roman"/>
          <w:shd w:val="clear" w:color="auto" w:fill="FFFFFF"/>
        </w:rPr>
        <w:t>2) использование в муниципальной деятельности институтов прямой демократии;</w:t>
      </w:r>
      <w:r w:rsidRPr="008D4268">
        <w:rPr>
          <w:rFonts w:ascii="Times New Roman" w:hAnsi="Times New Roman" w:cs="Times New Roman"/>
        </w:rPr>
        <w:br/>
      </w:r>
      <w:r w:rsidRPr="008D4268">
        <w:rPr>
          <w:rFonts w:ascii="Times New Roman" w:hAnsi="Times New Roman" w:cs="Times New Roman"/>
          <w:shd w:val="clear" w:color="auto" w:fill="FFFFFF"/>
        </w:rPr>
        <w:t>3) материально-финансовая база для решения вопросов местного значения.</w:t>
      </w:r>
      <w:r w:rsidRPr="008D4268">
        <w:rPr>
          <w:rFonts w:ascii="Times New Roman" w:hAnsi="Times New Roman" w:cs="Times New Roman"/>
        </w:rPr>
        <w:br/>
      </w:r>
      <w:r w:rsidRPr="008D4268">
        <w:rPr>
          <w:rFonts w:ascii="Times New Roman" w:hAnsi="Times New Roman" w:cs="Times New Roman"/>
          <w:shd w:val="clear" w:color="auto" w:fill="FFFFFF"/>
        </w:rPr>
        <w:t>Муниципальное право закрепляет правовые гарантии участия населения в осуществлении муниципальной деятельности.</w:t>
      </w:r>
      <w:r w:rsidRPr="008D4268">
        <w:rPr>
          <w:rFonts w:ascii="Times New Roman" w:hAnsi="Times New Roman" w:cs="Times New Roman"/>
        </w:rPr>
        <w:br/>
      </w:r>
      <w:r w:rsidRPr="008D4268">
        <w:rPr>
          <w:rFonts w:ascii="Times New Roman" w:hAnsi="Times New Roman" w:cs="Times New Roman"/>
          <w:shd w:val="clear" w:color="auto" w:fill="FFFFFF"/>
        </w:rPr>
        <w:t>В соответствии со ст. 3 Закона об общих принципах организации местного самоуправления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w:t>
      </w:r>
      <w:hyperlink r:id="rId18" w:tooltip="1. Понятие религии (основные подходы). Соотношение религии и атеизма" w:history="1">
        <w:r w:rsidRPr="008D4268">
          <w:rPr>
            <w:rStyle w:val="a7"/>
            <w:rFonts w:ascii="Times New Roman" w:hAnsi="Times New Roman" w:cs="Times New Roman"/>
            <w:color w:val="auto"/>
            <w:u w:val="none"/>
            <w:shd w:val="clear" w:color="auto" w:fill="FFFFFF"/>
          </w:rPr>
          <w:t>отношения к религии</w:t>
        </w:r>
      </w:hyperlink>
      <w:r w:rsidRPr="008D4268">
        <w:rPr>
          <w:rFonts w:ascii="Times New Roman" w:hAnsi="Times New Roman" w:cs="Times New Roman"/>
          <w:shd w:val="clear" w:color="auto" w:fill="FFFFFF"/>
        </w:rPr>
        <w:t>, убеждений, принадлежности к общественным объединениям.</w:t>
      </w:r>
    </w:p>
    <w:p w:rsidR="002C21C5" w:rsidRPr="008D4268" w:rsidRDefault="002C21C5" w:rsidP="00706C9F">
      <w:pPr>
        <w:pStyle w:val="a4"/>
        <w:ind w:firstLine="426"/>
        <w:rPr>
          <w:rFonts w:ascii="Times New Roman" w:hAnsi="Times New Roman" w:cs="Times New Roman"/>
          <w:color w:val="000000"/>
          <w:shd w:val="clear" w:color="auto" w:fill="FFFFFF"/>
        </w:rPr>
      </w:pPr>
    </w:p>
    <w:p w:rsidR="002C21C5" w:rsidRPr="008D4268" w:rsidRDefault="002C21C5" w:rsidP="00706C9F">
      <w:pPr>
        <w:pStyle w:val="a4"/>
        <w:ind w:firstLine="426"/>
        <w:rPr>
          <w:rFonts w:ascii="Times New Roman" w:hAnsi="Times New Roman" w:cs="Times New Roman"/>
        </w:rPr>
      </w:pPr>
    </w:p>
    <w:p w:rsidR="0026434D" w:rsidRPr="008D4268" w:rsidRDefault="00833404" w:rsidP="0026434D">
      <w:pPr>
        <w:pStyle w:val="a3"/>
        <w:numPr>
          <w:ilvl w:val="0"/>
          <w:numId w:val="1"/>
        </w:numPr>
        <w:rPr>
          <w:rFonts w:ascii="Times New Roman" w:hAnsi="Times New Roman" w:cs="Times New Roman"/>
          <w:highlight w:val="yellow"/>
        </w:rPr>
      </w:pPr>
      <w:r w:rsidRPr="008D4268">
        <w:rPr>
          <w:rFonts w:ascii="Times New Roman" w:hAnsi="Times New Roman" w:cs="Times New Roman"/>
          <w:highlight w:val="yellow"/>
        </w:rPr>
        <w:t>Местное самоуправление и социальное государство</w:t>
      </w:r>
    </w:p>
    <w:p w:rsidR="00DC31C9" w:rsidRPr="008D4268" w:rsidRDefault="003F4E39" w:rsidP="003F4E39">
      <w:pPr>
        <w:pStyle w:val="a4"/>
        <w:ind w:firstLine="426"/>
        <w:rPr>
          <w:rFonts w:ascii="Times New Roman" w:hAnsi="Times New Roman" w:cs="Times New Roman"/>
        </w:rPr>
      </w:pPr>
      <w:r w:rsidRPr="008D4268">
        <w:rPr>
          <w:rFonts w:ascii="Times New Roman" w:hAnsi="Times New Roman" w:cs="Times New Roman"/>
          <w:i/>
          <w:iCs/>
          <w:u w:val="single"/>
          <w:shd w:val="clear" w:color="auto" w:fill="FFFFFF"/>
        </w:rPr>
        <w:t xml:space="preserve"> Социальное государство</w:t>
      </w:r>
      <w:r w:rsidRPr="008D4268">
        <w:rPr>
          <w:rFonts w:ascii="Times New Roman" w:hAnsi="Times New Roman" w:cs="Times New Roman"/>
          <w:i/>
          <w:iCs/>
          <w:shd w:val="clear" w:color="auto" w:fill="FFFFFF"/>
        </w:rPr>
        <w:t> - </w:t>
      </w:r>
      <w:r w:rsidRPr="008D4268">
        <w:rPr>
          <w:rFonts w:ascii="Times New Roman" w:hAnsi="Times New Roman" w:cs="Times New Roman"/>
          <w:shd w:val="clear" w:color="auto" w:fill="FFFFFF"/>
        </w:rPr>
        <w:t>институт, направленный на организацию нормальной жизни и развитие всего общества в целом, защиту прав, свобод человека и гражданина, достойных условий его жизни. </w:t>
      </w:r>
      <w:r w:rsidRPr="008D4268">
        <w:rPr>
          <w:rFonts w:ascii="Times New Roman" w:hAnsi="Times New Roman" w:cs="Times New Roman"/>
          <w:u w:val="single"/>
          <w:shd w:val="clear" w:color="auto" w:fill="FFFFFF"/>
        </w:rPr>
        <w:t>Статья 7, п.1 Конституции РФ</w:t>
      </w:r>
      <w:r w:rsidRPr="008D4268">
        <w:rPr>
          <w:rFonts w:ascii="Times New Roman" w:hAnsi="Times New Roman" w:cs="Times New Roman"/>
          <w:shd w:val="clear" w:color="auto" w:fill="FFFFFF"/>
        </w:rPr>
        <w:t> </w:t>
      </w:r>
      <w:r w:rsidRPr="008D4268">
        <w:rPr>
          <w:rFonts w:ascii="Times New Roman" w:hAnsi="Times New Roman" w:cs="Times New Roman"/>
          <w:i/>
          <w:iCs/>
          <w:shd w:val="clear" w:color="auto" w:fill="FFFFFF"/>
        </w:rPr>
        <w:t>«РФ - социальное государство, политика которого направлена на создание условий для достойной жизни и свободного развития человека».</w:t>
      </w:r>
      <w:r w:rsidRPr="008D4268">
        <w:rPr>
          <w:rFonts w:ascii="Times New Roman" w:hAnsi="Times New Roman" w:cs="Times New Roman"/>
        </w:rPr>
        <w:br/>
      </w:r>
      <w:r w:rsidRPr="008D4268">
        <w:rPr>
          <w:rFonts w:ascii="Times New Roman" w:hAnsi="Times New Roman" w:cs="Times New Roman"/>
          <w:shd w:val="clear" w:color="auto" w:fill="FFFFFF"/>
        </w:rPr>
        <w:t>Важной объединяющей основой государственной власти и местного самоуправления является возложенная на них совместная конституционная функция по созданию условий, обеспечивающих достойную жизнь и свободное развитие человека (ч. 1 ст. 7 Конституции РФ)[1]. Согласно практике Конституционного Суда РФ понимание местного самоуправления как признаваемой и гарантируемой Конституцией РФ </w:t>
      </w:r>
      <w:hyperlink r:id="rId19" w:tooltip="Билет №1 Вопрос 1 Понятие местного самоуправления. Местное самоуправление и государственная власть" w:history="1">
        <w:r w:rsidRPr="008D4268">
          <w:rPr>
            <w:rStyle w:val="a7"/>
            <w:rFonts w:ascii="Times New Roman" w:hAnsi="Times New Roman" w:cs="Times New Roman"/>
            <w:shd w:val="clear" w:color="auto" w:fill="FFFFFF"/>
          </w:rPr>
          <w:t>формы осуществления народом своей власти</w:t>
        </w:r>
      </w:hyperlink>
      <w:r w:rsidRPr="008D4268">
        <w:rPr>
          <w:rFonts w:ascii="Times New Roman" w:hAnsi="Times New Roman" w:cs="Times New Roman"/>
          <w:shd w:val="clear" w:color="auto" w:fill="FFFFFF"/>
        </w:rPr>
        <w:t>, обеспечивающей самостоятельное решение населением вопросов местного значения, обусловливает необходимость учета природы данной публичной власти как наиболее приближенной к населению и ориентированной в том числе на выполнение задач социального государства, связанных, в частности, с непосредственным обеспечением жизнедеятельности населения муниципальных образований (Постановления от 11 ноября 2003 г. № 16-П, от 15 мая 2006 г. № 5-П). В Постановлении от 18 мая 2011 г. № 9-П Конституционный Суд РФ прямо указал на то, что местное самоуправление призвано в единой системе народовластия совместно с федеральными органами государственной власти и органами государственной власти субъектов РФ обеспечивать признание, соблюдение и защиту прав и свобод человека и гражданина, создавать условия для достойной жизни и свободного развития человека.</w:t>
      </w:r>
      <w:r w:rsidRPr="008D4268">
        <w:rPr>
          <w:rFonts w:ascii="Times New Roman" w:hAnsi="Times New Roman" w:cs="Times New Roman"/>
        </w:rPr>
        <w:br/>
      </w:r>
      <w:r w:rsidRPr="008D4268">
        <w:rPr>
          <w:rFonts w:ascii="Times New Roman" w:hAnsi="Times New Roman" w:cs="Times New Roman"/>
          <w:shd w:val="clear" w:color="auto" w:fill="FFFFFF"/>
        </w:rPr>
        <w:t>Социальная роль местного самоуправления в системе российской государственности определяется вытекающими из </w:t>
      </w:r>
      <w:hyperlink r:id="rId20" w:tooltip="Сравнительно-правовой анализ Конституции РФ и Конституции США" w:history="1">
        <w:r w:rsidRPr="008D4268">
          <w:rPr>
            <w:rStyle w:val="a7"/>
            <w:rFonts w:ascii="Times New Roman" w:hAnsi="Times New Roman" w:cs="Times New Roman"/>
            <w:shd w:val="clear" w:color="auto" w:fill="FFFFFF"/>
          </w:rPr>
          <w:t>Конституции РФ особенностями его природы</w:t>
        </w:r>
      </w:hyperlink>
      <w:r w:rsidRPr="008D4268">
        <w:rPr>
          <w:rFonts w:ascii="Times New Roman" w:hAnsi="Times New Roman" w:cs="Times New Roman"/>
          <w:shd w:val="clear" w:color="auto" w:fill="FFFFFF"/>
        </w:rPr>
        <w:t>, объединяющей государственно-властные (ст.3, 72, 132) и непосредственно-общественные начала (ст.12, 17, 32, 130, 133), власть и свободу. Соответственно решение на местном уровне вопросов жизнеобеспечения населения должно происходить по принципу самостоятельности и в рамках самоуправленческого механизма, на основе широкого использования различных институтов прямой демократии и гармоничного взаимодействия публично-властных (профессионально-представительских) и непосредственно-общественных (добровольческих, самодеятельных) форм удовлетворения социальных запросов людей. Это позволяет выделить наряду с собственно государственной муниципальную социальную политику, которую отличают высокая степенью демократизма, гибкость, динамизм, индивидуализация.</w:t>
      </w:r>
    </w:p>
    <w:p w:rsidR="00DC31C9" w:rsidRPr="008D4268" w:rsidRDefault="00DC31C9" w:rsidP="00DC31C9">
      <w:pPr>
        <w:rPr>
          <w:rFonts w:ascii="Times New Roman" w:hAnsi="Times New Roman" w:cs="Times New Roman"/>
        </w:rPr>
      </w:pPr>
    </w:p>
    <w:p w:rsidR="00833404" w:rsidRPr="008D4268" w:rsidRDefault="00833404" w:rsidP="0026434D">
      <w:pPr>
        <w:pStyle w:val="a3"/>
        <w:numPr>
          <w:ilvl w:val="0"/>
          <w:numId w:val="1"/>
        </w:numPr>
        <w:rPr>
          <w:rFonts w:ascii="Times New Roman" w:hAnsi="Times New Roman" w:cs="Times New Roman"/>
          <w:highlight w:val="yellow"/>
        </w:rPr>
      </w:pPr>
      <w:r w:rsidRPr="008D4268">
        <w:rPr>
          <w:rFonts w:ascii="Times New Roman" w:hAnsi="Times New Roman" w:cs="Times New Roman"/>
          <w:highlight w:val="yellow"/>
        </w:rPr>
        <w:t>Гарантии местного самоуправления</w:t>
      </w:r>
    </w:p>
    <w:p w:rsidR="0026434D" w:rsidRPr="008D4268" w:rsidRDefault="00DC31C9" w:rsidP="00F0564A">
      <w:pPr>
        <w:pStyle w:val="a4"/>
        <w:ind w:firstLine="426"/>
        <w:rPr>
          <w:rFonts w:ascii="Times New Roman" w:hAnsi="Times New Roman" w:cs="Times New Roman"/>
        </w:rPr>
      </w:pPr>
      <w:r w:rsidRPr="008D4268">
        <w:rPr>
          <w:rFonts w:ascii="Times New Roman" w:hAnsi="Times New Roman" w:cs="Times New Roman"/>
        </w:rPr>
        <w:t>Под гарантиями понимаются созданные государством необходимые условия и средства, которые позволяют обеспечить права граждан на осуществление местного самоуправления, реализацию своих полномочий органами и должностными лицами местного самоуправления по решению вопросов местного значения, а в установленных законом случаях и осуществлению отдельных государственных полномочий.</w:t>
      </w:r>
    </w:p>
    <w:p w:rsidR="00F0564A" w:rsidRPr="008D4268" w:rsidRDefault="00F0564A" w:rsidP="00F0564A">
      <w:pPr>
        <w:pStyle w:val="a4"/>
        <w:ind w:firstLine="426"/>
        <w:rPr>
          <w:rFonts w:ascii="Times New Roman" w:hAnsi="Times New Roman" w:cs="Times New Roman"/>
        </w:rPr>
      </w:pPr>
      <w:proofErr w:type="spellStart"/>
      <w:r w:rsidRPr="008D4268">
        <w:rPr>
          <w:rFonts w:ascii="Times New Roman" w:hAnsi="Times New Roman" w:cs="Times New Roman"/>
        </w:rPr>
        <w:t>Закрепляемые</w:t>
      </w:r>
      <w:proofErr w:type="spellEnd"/>
      <w:r w:rsidRPr="008D4268">
        <w:rPr>
          <w:rFonts w:ascii="Times New Roman" w:hAnsi="Times New Roman" w:cs="Times New Roman"/>
        </w:rPr>
        <w:t xml:space="preserve"> </w:t>
      </w:r>
      <w:proofErr w:type="spellStart"/>
      <w:r w:rsidRPr="008D4268">
        <w:rPr>
          <w:rFonts w:ascii="Times New Roman" w:hAnsi="Times New Roman" w:cs="Times New Roman"/>
        </w:rPr>
        <w:t>нормами</w:t>
      </w:r>
      <w:proofErr w:type="spellEnd"/>
      <w:r w:rsidRPr="008D4268">
        <w:rPr>
          <w:rFonts w:ascii="Times New Roman" w:hAnsi="Times New Roman" w:cs="Times New Roman"/>
        </w:rPr>
        <w:t xml:space="preserve"> муниципального права гарантии местного самоуправления образуют систему и охватывают всю совокупность условий и средств, обеспечивающих </w:t>
      </w:r>
      <w:proofErr w:type="spellStart"/>
      <w:r w:rsidRPr="008D4268">
        <w:rPr>
          <w:rFonts w:ascii="Times New Roman" w:hAnsi="Times New Roman" w:cs="Times New Roman"/>
        </w:rPr>
        <w:t>реализацию</w:t>
      </w:r>
      <w:proofErr w:type="spellEnd"/>
      <w:r w:rsidRPr="008D4268">
        <w:rPr>
          <w:rFonts w:ascii="Times New Roman" w:hAnsi="Times New Roman" w:cs="Times New Roman"/>
        </w:rPr>
        <w:t xml:space="preserve"> и защиту прав местного самоуправления. </w:t>
      </w:r>
      <w:proofErr w:type="spellStart"/>
      <w:r w:rsidRPr="008D4268">
        <w:rPr>
          <w:rFonts w:ascii="Times New Roman" w:hAnsi="Times New Roman" w:cs="Times New Roman"/>
        </w:rPr>
        <w:t>Система</w:t>
      </w:r>
      <w:proofErr w:type="spellEnd"/>
      <w:r w:rsidRPr="008D4268">
        <w:rPr>
          <w:rFonts w:ascii="Times New Roman" w:hAnsi="Times New Roman" w:cs="Times New Roman"/>
        </w:rPr>
        <w:t xml:space="preserve"> </w:t>
      </w:r>
      <w:proofErr w:type="spellStart"/>
      <w:r w:rsidRPr="008D4268">
        <w:rPr>
          <w:rFonts w:ascii="Times New Roman" w:hAnsi="Times New Roman" w:cs="Times New Roman"/>
        </w:rPr>
        <w:t>гарантий</w:t>
      </w:r>
      <w:proofErr w:type="spellEnd"/>
      <w:r w:rsidRPr="008D4268">
        <w:rPr>
          <w:rFonts w:ascii="Times New Roman" w:hAnsi="Times New Roman" w:cs="Times New Roman"/>
        </w:rPr>
        <w:t xml:space="preserve"> </w:t>
      </w:r>
      <w:proofErr w:type="spellStart"/>
      <w:r w:rsidRPr="008D4268">
        <w:rPr>
          <w:rFonts w:ascii="Times New Roman" w:hAnsi="Times New Roman" w:cs="Times New Roman"/>
        </w:rPr>
        <w:t>включает</w:t>
      </w:r>
      <w:proofErr w:type="spellEnd"/>
      <w:r w:rsidRPr="008D4268">
        <w:rPr>
          <w:rFonts w:ascii="Times New Roman" w:hAnsi="Times New Roman" w:cs="Times New Roman"/>
        </w:rPr>
        <w:t xml:space="preserve"> прежде всего общие гарантии </w:t>
      </w:r>
      <w:r w:rsidRPr="008D4268">
        <w:rPr>
          <w:rFonts w:ascii="Times New Roman" w:hAnsi="Times New Roman" w:cs="Times New Roman"/>
        </w:rPr>
        <w:lastRenderedPageBreak/>
        <w:t xml:space="preserve">(экономические, политические, идеологические и </w:t>
      </w:r>
      <w:proofErr w:type="spellStart"/>
      <w:r w:rsidRPr="008D4268">
        <w:rPr>
          <w:rFonts w:ascii="Times New Roman" w:hAnsi="Times New Roman" w:cs="Times New Roman"/>
        </w:rPr>
        <w:t>др</w:t>
      </w:r>
      <w:proofErr w:type="spellEnd"/>
      <w:r w:rsidRPr="008D4268">
        <w:rPr>
          <w:rFonts w:ascii="Times New Roman" w:hAnsi="Times New Roman" w:cs="Times New Roman"/>
        </w:rPr>
        <w:t>.) и специальные (собственно юридические) гарантии.</w:t>
      </w:r>
    </w:p>
    <w:p w:rsidR="00F0564A" w:rsidRPr="008D4268" w:rsidRDefault="00F0564A" w:rsidP="005452ED">
      <w:pPr>
        <w:pStyle w:val="a4"/>
        <w:ind w:firstLine="426"/>
        <w:rPr>
          <w:rFonts w:ascii="Times New Roman" w:hAnsi="Times New Roman" w:cs="Times New Roman"/>
        </w:rPr>
      </w:pPr>
      <w:proofErr w:type="spellStart"/>
      <w:r w:rsidRPr="008D4268">
        <w:rPr>
          <w:rFonts w:ascii="Times New Roman" w:hAnsi="Times New Roman" w:cs="Times New Roman"/>
        </w:rPr>
        <w:t>Реализация</w:t>
      </w:r>
      <w:proofErr w:type="spellEnd"/>
      <w:r w:rsidRPr="008D4268">
        <w:rPr>
          <w:rFonts w:ascii="Times New Roman" w:hAnsi="Times New Roman" w:cs="Times New Roman"/>
        </w:rPr>
        <w:t xml:space="preserve"> </w:t>
      </w:r>
      <w:proofErr w:type="spellStart"/>
      <w:r w:rsidRPr="008D4268">
        <w:rPr>
          <w:rFonts w:ascii="Times New Roman" w:hAnsi="Times New Roman" w:cs="Times New Roman"/>
        </w:rPr>
        <w:t>прав</w:t>
      </w:r>
      <w:proofErr w:type="spellEnd"/>
      <w:r w:rsidRPr="008D4268">
        <w:rPr>
          <w:rFonts w:ascii="Times New Roman" w:hAnsi="Times New Roman" w:cs="Times New Roman"/>
        </w:rPr>
        <w:t xml:space="preserve"> </w:t>
      </w:r>
      <w:proofErr w:type="spellStart"/>
      <w:r w:rsidRPr="008D4268">
        <w:rPr>
          <w:rFonts w:ascii="Times New Roman" w:hAnsi="Times New Roman" w:cs="Times New Roman"/>
        </w:rPr>
        <w:t>граждан</w:t>
      </w:r>
      <w:proofErr w:type="spellEnd"/>
      <w:r w:rsidRPr="008D4268">
        <w:rPr>
          <w:rFonts w:ascii="Times New Roman" w:hAnsi="Times New Roman" w:cs="Times New Roman"/>
        </w:rPr>
        <w:t xml:space="preserve"> на осуществление местного самоуправления,</w:t>
      </w:r>
      <w:r w:rsidR="005452ED" w:rsidRPr="008D4268">
        <w:rPr>
          <w:rFonts w:ascii="Times New Roman" w:hAnsi="Times New Roman" w:cs="Times New Roman"/>
        </w:rPr>
        <w:t xml:space="preserve"> </w:t>
      </w:r>
      <w:r w:rsidRPr="008D4268">
        <w:rPr>
          <w:rFonts w:ascii="Times New Roman" w:hAnsi="Times New Roman" w:cs="Times New Roman"/>
        </w:rPr>
        <w:t>разнообразная деятельность органов местного самоуправления происходят в конкретных социально</w:t>
      </w:r>
      <w:r w:rsidR="005452ED" w:rsidRPr="008D4268">
        <w:rPr>
          <w:rFonts w:ascii="Times New Roman" w:hAnsi="Times New Roman" w:cs="Times New Roman"/>
        </w:rPr>
        <w:t xml:space="preserve"> </w:t>
      </w:r>
      <w:r w:rsidRPr="008D4268">
        <w:rPr>
          <w:rFonts w:ascii="Times New Roman" w:hAnsi="Times New Roman" w:cs="Times New Roman"/>
        </w:rPr>
        <w:t>экономических, политических условиях, при</w:t>
      </w:r>
      <w:r w:rsidR="005452ED" w:rsidRPr="008D4268">
        <w:rPr>
          <w:rFonts w:ascii="Times New Roman" w:hAnsi="Times New Roman" w:cs="Times New Roman"/>
        </w:rPr>
        <w:t xml:space="preserve"> </w:t>
      </w:r>
      <w:r w:rsidRPr="008D4268">
        <w:rPr>
          <w:rFonts w:ascii="Times New Roman" w:hAnsi="Times New Roman" w:cs="Times New Roman"/>
        </w:rPr>
        <w:t>определенном режиме правового регулирования местного самоуправления,</w:t>
      </w:r>
      <w:r w:rsidR="005452ED" w:rsidRPr="008D4268">
        <w:rPr>
          <w:rFonts w:ascii="Times New Roman" w:hAnsi="Times New Roman" w:cs="Times New Roman"/>
        </w:rPr>
        <w:t xml:space="preserve"> </w:t>
      </w:r>
      <w:r w:rsidRPr="008D4268">
        <w:rPr>
          <w:rFonts w:ascii="Times New Roman" w:hAnsi="Times New Roman" w:cs="Times New Roman"/>
        </w:rPr>
        <w:t xml:space="preserve">которые могут оказывать как </w:t>
      </w:r>
      <w:proofErr w:type="spellStart"/>
      <w:r w:rsidRPr="008D4268">
        <w:rPr>
          <w:rFonts w:ascii="Times New Roman" w:hAnsi="Times New Roman" w:cs="Times New Roman"/>
        </w:rPr>
        <w:t>ускоряющее</w:t>
      </w:r>
      <w:proofErr w:type="spellEnd"/>
      <w:r w:rsidRPr="008D4268">
        <w:rPr>
          <w:rFonts w:ascii="Times New Roman" w:hAnsi="Times New Roman" w:cs="Times New Roman"/>
        </w:rPr>
        <w:t>, так и сдерживающее влияние</w:t>
      </w:r>
      <w:r w:rsidR="005452ED" w:rsidRPr="008D4268">
        <w:rPr>
          <w:rFonts w:ascii="Times New Roman" w:hAnsi="Times New Roman" w:cs="Times New Roman"/>
        </w:rPr>
        <w:t xml:space="preserve"> </w:t>
      </w:r>
      <w:r w:rsidRPr="008D4268">
        <w:rPr>
          <w:rFonts w:ascii="Times New Roman" w:hAnsi="Times New Roman" w:cs="Times New Roman"/>
        </w:rPr>
        <w:t xml:space="preserve">на процесс развития местного </w:t>
      </w:r>
      <w:proofErr w:type="spellStart"/>
      <w:r w:rsidRPr="008D4268">
        <w:rPr>
          <w:rFonts w:ascii="Times New Roman" w:hAnsi="Times New Roman" w:cs="Times New Roman"/>
        </w:rPr>
        <w:t>самоуправления</w:t>
      </w:r>
      <w:proofErr w:type="spellEnd"/>
      <w:r w:rsidRPr="008D4268">
        <w:rPr>
          <w:rFonts w:ascii="Times New Roman" w:hAnsi="Times New Roman" w:cs="Times New Roman"/>
        </w:rPr>
        <w:t>.</w:t>
      </w:r>
    </w:p>
    <w:p w:rsidR="00DC31C9" w:rsidRPr="008D4268" w:rsidRDefault="00F0564A" w:rsidP="005452ED">
      <w:pPr>
        <w:pStyle w:val="a4"/>
        <w:ind w:firstLine="426"/>
        <w:rPr>
          <w:rFonts w:ascii="Times New Roman" w:hAnsi="Times New Roman" w:cs="Times New Roman"/>
        </w:rPr>
      </w:pPr>
      <w:r w:rsidRPr="008D4268">
        <w:rPr>
          <w:rFonts w:ascii="Times New Roman" w:hAnsi="Times New Roman" w:cs="Times New Roman"/>
        </w:rPr>
        <w:t xml:space="preserve">В </w:t>
      </w:r>
      <w:proofErr w:type="spellStart"/>
      <w:r w:rsidRPr="008D4268">
        <w:rPr>
          <w:rFonts w:ascii="Times New Roman" w:hAnsi="Times New Roman" w:cs="Times New Roman"/>
        </w:rPr>
        <w:t>качестве</w:t>
      </w:r>
      <w:proofErr w:type="spellEnd"/>
      <w:r w:rsidRPr="008D4268">
        <w:rPr>
          <w:rFonts w:ascii="Times New Roman" w:hAnsi="Times New Roman" w:cs="Times New Roman"/>
        </w:rPr>
        <w:t xml:space="preserve"> </w:t>
      </w:r>
      <w:r w:rsidRPr="008D4268">
        <w:rPr>
          <w:rFonts w:ascii="Times New Roman" w:hAnsi="Times New Roman" w:cs="Times New Roman"/>
          <w:b/>
          <w:bCs/>
          <w:i/>
          <w:iCs/>
        </w:rPr>
        <w:t xml:space="preserve">общих гарантий </w:t>
      </w:r>
      <w:proofErr w:type="spellStart"/>
      <w:r w:rsidRPr="008D4268">
        <w:rPr>
          <w:rFonts w:ascii="Times New Roman" w:hAnsi="Times New Roman" w:cs="Times New Roman"/>
        </w:rPr>
        <w:t>прав</w:t>
      </w:r>
      <w:proofErr w:type="spellEnd"/>
      <w:r w:rsidRPr="008D4268">
        <w:rPr>
          <w:rFonts w:ascii="Times New Roman" w:hAnsi="Times New Roman" w:cs="Times New Roman"/>
        </w:rPr>
        <w:t xml:space="preserve"> местного самоуправления можно рассматривать те экономические, политические отношения, духовные устои</w:t>
      </w:r>
      <w:r w:rsidR="005452ED" w:rsidRPr="008D4268">
        <w:rPr>
          <w:rFonts w:ascii="Times New Roman" w:hAnsi="Times New Roman" w:cs="Times New Roman"/>
        </w:rPr>
        <w:t xml:space="preserve"> </w:t>
      </w:r>
      <w:r w:rsidRPr="008D4268">
        <w:rPr>
          <w:rFonts w:ascii="Times New Roman" w:hAnsi="Times New Roman" w:cs="Times New Roman"/>
        </w:rPr>
        <w:t>и ценности общества, которые служат предпосылками стимулирования</w:t>
      </w:r>
      <w:r w:rsidR="005452ED" w:rsidRPr="008D4268">
        <w:rPr>
          <w:rFonts w:ascii="Times New Roman" w:hAnsi="Times New Roman" w:cs="Times New Roman"/>
        </w:rPr>
        <w:t xml:space="preserve"> </w:t>
      </w:r>
      <w:r w:rsidRPr="008D4268">
        <w:rPr>
          <w:rFonts w:ascii="Times New Roman" w:hAnsi="Times New Roman" w:cs="Times New Roman"/>
        </w:rPr>
        <w:t>развития местного самоуправления, создают</w:t>
      </w:r>
      <w:r w:rsidR="005452ED" w:rsidRPr="008D4268">
        <w:rPr>
          <w:rFonts w:ascii="Times New Roman" w:hAnsi="Times New Roman" w:cs="Times New Roman"/>
        </w:rPr>
        <w:t xml:space="preserve"> </w:t>
      </w:r>
      <w:r w:rsidRPr="008D4268">
        <w:rPr>
          <w:rFonts w:ascii="Times New Roman" w:hAnsi="Times New Roman" w:cs="Times New Roman"/>
        </w:rPr>
        <w:t>реальные возможности для</w:t>
      </w:r>
      <w:r w:rsidR="005452ED" w:rsidRPr="008D4268">
        <w:rPr>
          <w:rFonts w:ascii="Times New Roman" w:hAnsi="Times New Roman" w:cs="Times New Roman"/>
        </w:rPr>
        <w:t xml:space="preserve"> </w:t>
      </w:r>
      <w:r w:rsidRPr="008D4268">
        <w:rPr>
          <w:rFonts w:ascii="Times New Roman" w:hAnsi="Times New Roman" w:cs="Times New Roman"/>
        </w:rPr>
        <w:t xml:space="preserve">наиболее полной реализации населением, представительными, исполнительно-распорядительными и иными органами и должностными </w:t>
      </w:r>
      <w:r w:rsidR="005452ED" w:rsidRPr="008D4268">
        <w:rPr>
          <w:rFonts w:ascii="Times New Roman" w:hAnsi="Times New Roman" w:cs="Times New Roman"/>
        </w:rPr>
        <w:t xml:space="preserve">лицами </w:t>
      </w:r>
      <w:r w:rsidRPr="008D4268">
        <w:rPr>
          <w:rFonts w:ascii="Times New Roman" w:hAnsi="Times New Roman" w:cs="Times New Roman"/>
        </w:rPr>
        <w:t>муниципальных образований полномочий местного самоуправления.</w:t>
      </w:r>
    </w:p>
    <w:p w:rsidR="00F43BD9" w:rsidRPr="008D4268" w:rsidRDefault="00F43BD9" w:rsidP="00F43BD9">
      <w:pPr>
        <w:pStyle w:val="a4"/>
        <w:ind w:firstLine="426"/>
        <w:rPr>
          <w:rFonts w:ascii="Times New Roman" w:hAnsi="Times New Roman" w:cs="Times New Roman"/>
        </w:rPr>
      </w:pPr>
      <w:proofErr w:type="spellStart"/>
      <w:r w:rsidRPr="008D4268">
        <w:rPr>
          <w:rFonts w:ascii="Times New Roman" w:hAnsi="Times New Roman" w:cs="Times New Roman"/>
        </w:rPr>
        <w:t>Формированию</w:t>
      </w:r>
      <w:proofErr w:type="spellEnd"/>
      <w:r w:rsidRPr="008D4268">
        <w:rPr>
          <w:rFonts w:ascii="Times New Roman" w:hAnsi="Times New Roman" w:cs="Times New Roman"/>
        </w:rPr>
        <w:t xml:space="preserve"> </w:t>
      </w:r>
      <w:r w:rsidRPr="008D4268">
        <w:rPr>
          <w:rFonts w:ascii="Times New Roman" w:hAnsi="Times New Roman" w:cs="Times New Roman"/>
          <w:i/>
          <w:iCs/>
        </w:rPr>
        <w:t xml:space="preserve">экономических гарантий </w:t>
      </w:r>
      <w:r w:rsidRPr="008D4268">
        <w:rPr>
          <w:rFonts w:ascii="Times New Roman" w:hAnsi="Times New Roman" w:cs="Times New Roman"/>
        </w:rPr>
        <w:t xml:space="preserve">прав местного самоуправления в нашей стране призваны способствовать: единство экономического про- </w:t>
      </w:r>
      <w:proofErr w:type="spellStart"/>
      <w:r w:rsidRPr="008D4268">
        <w:rPr>
          <w:rFonts w:ascii="Times New Roman" w:hAnsi="Times New Roman" w:cs="Times New Roman"/>
        </w:rPr>
        <w:t>странства</w:t>
      </w:r>
      <w:proofErr w:type="spellEnd"/>
      <w:r w:rsidRPr="008D4268">
        <w:rPr>
          <w:rFonts w:ascii="Times New Roman" w:hAnsi="Times New Roman" w:cs="Times New Roman"/>
        </w:rPr>
        <w:t>; поддержка конкуренции; свобода труда, предпринимательской и иной экономической деятельности; многообразие и равноправие форм собственности, включая и муниципальную собственность, их равная правовая защита; устойчивая материально-финансовая база местного самоуправления.</w:t>
      </w:r>
    </w:p>
    <w:p w:rsidR="00F43BD9" w:rsidRPr="008D4268" w:rsidRDefault="00F43BD9" w:rsidP="00F43BD9">
      <w:pPr>
        <w:pStyle w:val="a4"/>
        <w:ind w:firstLine="426"/>
        <w:rPr>
          <w:rFonts w:ascii="Times New Roman" w:hAnsi="Times New Roman" w:cs="Times New Roman"/>
        </w:rPr>
      </w:pPr>
      <w:r w:rsidRPr="008D4268">
        <w:rPr>
          <w:rFonts w:ascii="Times New Roman" w:hAnsi="Times New Roman" w:cs="Times New Roman"/>
          <w:i/>
          <w:iCs/>
        </w:rPr>
        <w:t xml:space="preserve">Политическими гарантиями </w:t>
      </w:r>
      <w:r w:rsidRPr="008D4268">
        <w:rPr>
          <w:rFonts w:ascii="Times New Roman" w:hAnsi="Times New Roman" w:cs="Times New Roman"/>
        </w:rPr>
        <w:t xml:space="preserve">прав местного самоуправления являются закрепленные Конституцией РФ принцип народовластия, реализуемый в формах прямой и представительной демократии; суверенитет Российского государства, предопределяющий самостоятельность и адекватность современным требованиям государственной политики в области местного самоуправления; единство основанной на принципе разделения властей системы государственной власти, а также полнота и гарантированность основных прав и свобод </w:t>
      </w:r>
      <w:proofErr w:type="spellStart"/>
      <w:r w:rsidRPr="008D4268">
        <w:rPr>
          <w:rFonts w:ascii="Times New Roman" w:hAnsi="Times New Roman" w:cs="Times New Roman"/>
        </w:rPr>
        <w:t>человека</w:t>
      </w:r>
      <w:proofErr w:type="spellEnd"/>
      <w:r w:rsidRPr="008D4268">
        <w:rPr>
          <w:rFonts w:ascii="Times New Roman" w:hAnsi="Times New Roman" w:cs="Times New Roman"/>
        </w:rPr>
        <w:t xml:space="preserve"> и </w:t>
      </w:r>
      <w:proofErr w:type="spellStart"/>
      <w:r w:rsidRPr="008D4268">
        <w:rPr>
          <w:rFonts w:ascii="Times New Roman" w:hAnsi="Times New Roman" w:cs="Times New Roman"/>
        </w:rPr>
        <w:t>гражданина</w:t>
      </w:r>
      <w:proofErr w:type="spellEnd"/>
      <w:r w:rsidRPr="008D4268">
        <w:rPr>
          <w:rFonts w:ascii="Times New Roman" w:hAnsi="Times New Roman" w:cs="Times New Roman"/>
        </w:rPr>
        <w:t xml:space="preserve"> в </w:t>
      </w:r>
      <w:proofErr w:type="spellStart"/>
      <w:r w:rsidRPr="008D4268">
        <w:rPr>
          <w:rFonts w:ascii="Times New Roman" w:hAnsi="Times New Roman" w:cs="Times New Roman"/>
        </w:rPr>
        <w:t>Российской</w:t>
      </w:r>
      <w:proofErr w:type="spellEnd"/>
      <w:r w:rsidRPr="008D4268">
        <w:rPr>
          <w:rFonts w:ascii="Times New Roman" w:hAnsi="Times New Roman" w:cs="Times New Roman"/>
        </w:rPr>
        <w:t xml:space="preserve"> </w:t>
      </w:r>
      <w:proofErr w:type="spellStart"/>
      <w:r w:rsidRPr="008D4268">
        <w:rPr>
          <w:rFonts w:ascii="Times New Roman" w:hAnsi="Times New Roman" w:cs="Times New Roman"/>
        </w:rPr>
        <w:t>Федерации</w:t>
      </w:r>
      <w:proofErr w:type="spellEnd"/>
      <w:r w:rsidRPr="008D4268">
        <w:rPr>
          <w:rFonts w:ascii="Times New Roman" w:hAnsi="Times New Roman" w:cs="Times New Roman"/>
        </w:rPr>
        <w:t>.</w:t>
      </w:r>
    </w:p>
    <w:p w:rsidR="00F43BD9" w:rsidRPr="008D4268" w:rsidRDefault="00F43BD9" w:rsidP="00F43BD9">
      <w:pPr>
        <w:pStyle w:val="a4"/>
        <w:ind w:firstLine="426"/>
        <w:rPr>
          <w:rFonts w:ascii="Times New Roman" w:hAnsi="Times New Roman" w:cs="Times New Roman"/>
        </w:rPr>
      </w:pPr>
      <w:r w:rsidRPr="008D4268">
        <w:rPr>
          <w:rFonts w:ascii="Times New Roman" w:hAnsi="Times New Roman" w:cs="Times New Roman"/>
          <w:i/>
          <w:iCs/>
        </w:rPr>
        <w:t xml:space="preserve">Духовными и идеологическими гарантиями </w:t>
      </w:r>
      <w:r w:rsidRPr="008D4268">
        <w:rPr>
          <w:rFonts w:ascii="Times New Roman" w:hAnsi="Times New Roman" w:cs="Times New Roman"/>
        </w:rPr>
        <w:t xml:space="preserve">прав местного самоуправления являются сложившиеся в российском обществе и поддерживаемые государством системы идеологических общественных отношений, духовных и культурных ценностей, </w:t>
      </w:r>
      <w:proofErr w:type="spellStart"/>
      <w:r w:rsidRPr="008D4268">
        <w:rPr>
          <w:rFonts w:ascii="Times New Roman" w:hAnsi="Times New Roman" w:cs="Times New Roman"/>
        </w:rPr>
        <w:t>составной</w:t>
      </w:r>
      <w:proofErr w:type="spellEnd"/>
      <w:r w:rsidRPr="008D4268">
        <w:rPr>
          <w:rFonts w:ascii="Times New Roman" w:hAnsi="Times New Roman" w:cs="Times New Roman"/>
        </w:rPr>
        <w:t xml:space="preserve"> частью которых можно считать идеологию и ценностные качества самого местного самоуправления как весьма удачной формы территориального единения граждан на основе их общих интересов, а </w:t>
      </w:r>
      <w:proofErr w:type="spellStart"/>
      <w:r w:rsidRPr="008D4268">
        <w:rPr>
          <w:rFonts w:ascii="Times New Roman" w:hAnsi="Times New Roman" w:cs="Times New Roman"/>
        </w:rPr>
        <w:t>также</w:t>
      </w:r>
      <w:proofErr w:type="spellEnd"/>
      <w:r w:rsidRPr="008D4268">
        <w:rPr>
          <w:rFonts w:ascii="Times New Roman" w:hAnsi="Times New Roman" w:cs="Times New Roman"/>
        </w:rPr>
        <w:t xml:space="preserve"> системы исторических, культурных, национальных, местных традиций и обычаев, организации жизнедеятельности населения на началах самоорганизации, самодеятельности и </w:t>
      </w:r>
      <w:proofErr w:type="spellStart"/>
      <w:r w:rsidRPr="008D4268">
        <w:rPr>
          <w:rFonts w:ascii="Times New Roman" w:hAnsi="Times New Roman" w:cs="Times New Roman"/>
        </w:rPr>
        <w:t>самоответственности</w:t>
      </w:r>
      <w:proofErr w:type="spellEnd"/>
      <w:r w:rsidRPr="008D4268">
        <w:rPr>
          <w:rFonts w:ascii="Times New Roman" w:hAnsi="Times New Roman" w:cs="Times New Roman"/>
        </w:rPr>
        <w:t>.</w:t>
      </w:r>
    </w:p>
    <w:sectPr w:rsidR="00F43BD9" w:rsidRPr="008D4268" w:rsidSect="0008757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1EF" w:rsidRDefault="00FB41EF" w:rsidP="00E87167">
      <w:pPr>
        <w:spacing w:after="0" w:line="240" w:lineRule="auto"/>
      </w:pPr>
      <w:r>
        <w:separator/>
      </w:r>
    </w:p>
  </w:endnote>
  <w:endnote w:type="continuationSeparator" w:id="0">
    <w:p w:rsidR="00FB41EF" w:rsidRDefault="00FB41EF" w:rsidP="00E871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sburg-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1EF" w:rsidRDefault="00FB41EF" w:rsidP="00E87167">
      <w:pPr>
        <w:spacing w:after="0" w:line="240" w:lineRule="auto"/>
      </w:pPr>
      <w:r>
        <w:separator/>
      </w:r>
    </w:p>
  </w:footnote>
  <w:footnote w:type="continuationSeparator" w:id="0">
    <w:p w:rsidR="00FB41EF" w:rsidRDefault="00FB41EF" w:rsidP="00E871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67B6"/>
    <w:multiLevelType w:val="multilevel"/>
    <w:tmpl w:val="010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E534B"/>
    <w:multiLevelType w:val="hybridMultilevel"/>
    <w:tmpl w:val="2E8626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BB1BB1"/>
    <w:multiLevelType w:val="multilevel"/>
    <w:tmpl w:val="1650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E478CA"/>
    <w:multiLevelType w:val="multilevel"/>
    <w:tmpl w:val="52B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D64000"/>
    <w:multiLevelType w:val="multilevel"/>
    <w:tmpl w:val="19F4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383DEA"/>
    <w:multiLevelType w:val="hybridMultilevel"/>
    <w:tmpl w:val="83F4A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751B40"/>
    <w:multiLevelType w:val="multilevel"/>
    <w:tmpl w:val="3B5C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rsids>
    <w:rsidRoot w:val="00C50290"/>
    <w:rsid w:val="00087577"/>
    <w:rsid w:val="00146B81"/>
    <w:rsid w:val="00177E4B"/>
    <w:rsid w:val="001D0DE0"/>
    <w:rsid w:val="001F7A5A"/>
    <w:rsid w:val="0026434D"/>
    <w:rsid w:val="002C21C5"/>
    <w:rsid w:val="002D270F"/>
    <w:rsid w:val="00304BEF"/>
    <w:rsid w:val="003F4E39"/>
    <w:rsid w:val="004A66B0"/>
    <w:rsid w:val="004E0DA4"/>
    <w:rsid w:val="005452ED"/>
    <w:rsid w:val="005E136F"/>
    <w:rsid w:val="00600B5F"/>
    <w:rsid w:val="006438A9"/>
    <w:rsid w:val="00706C9F"/>
    <w:rsid w:val="0079325C"/>
    <w:rsid w:val="007F0D08"/>
    <w:rsid w:val="007F17D7"/>
    <w:rsid w:val="007F1D7F"/>
    <w:rsid w:val="00833404"/>
    <w:rsid w:val="0087157D"/>
    <w:rsid w:val="008D3891"/>
    <w:rsid w:val="008D4268"/>
    <w:rsid w:val="00913EAF"/>
    <w:rsid w:val="00A83AA4"/>
    <w:rsid w:val="00A86340"/>
    <w:rsid w:val="00B02514"/>
    <w:rsid w:val="00BF7C1C"/>
    <w:rsid w:val="00C21DA1"/>
    <w:rsid w:val="00C50290"/>
    <w:rsid w:val="00C81ED5"/>
    <w:rsid w:val="00DC31C9"/>
    <w:rsid w:val="00E87167"/>
    <w:rsid w:val="00F0564A"/>
    <w:rsid w:val="00F43BD9"/>
    <w:rsid w:val="00FB4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5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34D"/>
    <w:pPr>
      <w:ind w:left="720"/>
      <w:contextualSpacing/>
    </w:pPr>
  </w:style>
  <w:style w:type="paragraph" w:styleId="a4">
    <w:name w:val="No Spacing"/>
    <w:uiPriority w:val="1"/>
    <w:qFormat/>
    <w:rsid w:val="00C81ED5"/>
    <w:pPr>
      <w:spacing w:after="0" w:line="240" w:lineRule="auto"/>
    </w:pPr>
  </w:style>
  <w:style w:type="paragraph" w:styleId="a5">
    <w:name w:val="Normal (Web)"/>
    <w:basedOn w:val="a"/>
    <w:uiPriority w:val="99"/>
    <w:semiHidden/>
    <w:unhideWhenUsed/>
    <w:rsid w:val="00643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F7C1C"/>
    <w:rPr>
      <w:b/>
      <w:bCs/>
    </w:rPr>
  </w:style>
  <w:style w:type="character" w:styleId="a7">
    <w:name w:val="Hyperlink"/>
    <w:basedOn w:val="a0"/>
    <w:uiPriority w:val="99"/>
    <w:semiHidden/>
    <w:unhideWhenUsed/>
    <w:rsid w:val="00BF7C1C"/>
    <w:rPr>
      <w:color w:val="0000FF"/>
      <w:u w:val="single"/>
    </w:rPr>
  </w:style>
  <w:style w:type="character" w:customStyle="1" w:styleId="w">
    <w:name w:val="w"/>
    <w:basedOn w:val="a0"/>
    <w:rsid w:val="00706C9F"/>
  </w:style>
  <w:style w:type="paragraph" w:styleId="a8">
    <w:name w:val="header"/>
    <w:basedOn w:val="a"/>
    <w:link w:val="a9"/>
    <w:uiPriority w:val="99"/>
    <w:semiHidden/>
    <w:unhideWhenUsed/>
    <w:rsid w:val="00E8716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87167"/>
  </w:style>
  <w:style w:type="paragraph" w:styleId="aa">
    <w:name w:val="footer"/>
    <w:basedOn w:val="a"/>
    <w:link w:val="ab"/>
    <w:uiPriority w:val="99"/>
    <w:semiHidden/>
    <w:unhideWhenUsed/>
    <w:rsid w:val="00E8716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87167"/>
  </w:style>
</w:styles>
</file>

<file path=word/webSettings.xml><?xml version="1.0" encoding="utf-8"?>
<w:webSettings xmlns:r="http://schemas.openxmlformats.org/officeDocument/2006/relationships" xmlns:w="http://schemas.openxmlformats.org/wordprocessingml/2006/main">
  <w:divs>
    <w:div w:id="64424162">
      <w:bodyDiv w:val="1"/>
      <w:marLeft w:val="0"/>
      <w:marRight w:val="0"/>
      <w:marTop w:val="0"/>
      <w:marBottom w:val="0"/>
      <w:divBdr>
        <w:top w:val="none" w:sz="0" w:space="0" w:color="auto"/>
        <w:left w:val="none" w:sz="0" w:space="0" w:color="auto"/>
        <w:bottom w:val="none" w:sz="0" w:space="0" w:color="auto"/>
        <w:right w:val="none" w:sz="0" w:space="0" w:color="auto"/>
      </w:divBdr>
    </w:div>
    <w:div w:id="143398371">
      <w:bodyDiv w:val="1"/>
      <w:marLeft w:val="0"/>
      <w:marRight w:val="0"/>
      <w:marTop w:val="0"/>
      <w:marBottom w:val="0"/>
      <w:divBdr>
        <w:top w:val="none" w:sz="0" w:space="0" w:color="auto"/>
        <w:left w:val="none" w:sz="0" w:space="0" w:color="auto"/>
        <w:bottom w:val="none" w:sz="0" w:space="0" w:color="auto"/>
        <w:right w:val="none" w:sz="0" w:space="0" w:color="auto"/>
      </w:divBdr>
    </w:div>
    <w:div w:id="178466313">
      <w:bodyDiv w:val="1"/>
      <w:marLeft w:val="0"/>
      <w:marRight w:val="0"/>
      <w:marTop w:val="0"/>
      <w:marBottom w:val="0"/>
      <w:divBdr>
        <w:top w:val="none" w:sz="0" w:space="0" w:color="auto"/>
        <w:left w:val="none" w:sz="0" w:space="0" w:color="auto"/>
        <w:bottom w:val="none" w:sz="0" w:space="0" w:color="auto"/>
        <w:right w:val="none" w:sz="0" w:space="0" w:color="auto"/>
      </w:divBdr>
    </w:div>
    <w:div w:id="425033283">
      <w:bodyDiv w:val="1"/>
      <w:marLeft w:val="0"/>
      <w:marRight w:val="0"/>
      <w:marTop w:val="0"/>
      <w:marBottom w:val="0"/>
      <w:divBdr>
        <w:top w:val="none" w:sz="0" w:space="0" w:color="auto"/>
        <w:left w:val="none" w:sz="0" w:space="0" w:color="auto"/>
        <w:bottom w:val="none" w:sz="0" w:space="0" w:color="auto"/>
        <w:right w:val="none" w:sz="0" w:space="0" w:color="auto"/>
      </w:divBdr>
    </w:div>
    <w:div w:id="463936064">
      <w:bodyDiv w:val="1"/>
      <w:marLeft w:val="0"/>
      <w:marRight w:val="0"/>
      <w:marTop w:val="0"/>
      <w:marBottom w:val="0"/>
      <w:divBdr>
        <w:top w:val="none" w:sz="0" w:space="0" w:color="auto"/>
        <w:left w:val="none" w:sz="0" w:space="0" w:color="auto"/>
        <w:bottom w:val="none" w:sz="0" w:space="0" w:color="auto"/>
        <w:right w:val="none" w:sz="0" w:space="0" w:color="auto"/>
      </w:divBdr>
    </w:div>
    <w:div w:id="995034990">
      <w:bodyDiv w:val="1"/>
      <w:marLeft w:val="0"/>
      <w:marRight w:val="0"/>
      <w:marTop w:val="0"/>
      <w:marBottom w:val="0"/>
      <w:divBdr>
        <w:top w:val="none" w:sz="0" w:space="0" w:color="auto"/>
        <w:left w:val="none" w:sz="0" w:space="0" w:color="auto"/>
        <w:bottom w:val="none" w:sz="0" w:space="0" w:color="auto"/>
        <w:right w:val="none" w:sz="0" w:space="0" w:color="auto"/>
      </w:divBdr>
    </w:div>
    <w:div w:id="1471676734">
      <w:bodyDiv w:val="1"/>
      <w:marLeft w:val="0"/>
      <w:marRight w:val="0"/>
      <w:marTop w:val="0"/>
      <w:marBottom w:val="0"/>
      <w:divBdr>
        <w:top w:val="none" w:sz="0" w:space="0" w:color="auto"/>
        <w:left w:val="none" w:sz="0" w:space="0" w:color="auto"/>
        <w:bottom w:val="none" w:sz="0" w:space="0" w:color="auto"/>
        <w:right w:val="none" w:sz="0" w:space="0" w:color="auto"/>
      </w:divBdr>
    </w:div>
    <w:div w:id="1524516210">
      <w:bodyDiv w:val="1"/>
      <w:marLeft w:val="0"/>
      <w:marRight w:val="0"/>
      <w:marTop w:val="0"/>
      <w:marBottom w:val="0"/>
      <w:divBdr>
        <w:top w:val="none" w:sz="0" w:space="0" w:color="auto"/>
        <w:left w:val="none" w:sz="0" w:space="0" w:color="auto"/>
        <w:bottom w:val="none" w:sz="0" w:space="0" w:color="auto"/>
        <w:right w:val="none" w:sz="0" w:space="0" w:color="auto"/>
      </w:divBdr>
    </w:div>
    <w:div w:id="1683585234">
      <w:bodyDiv w:val="1"/>
      <w:marLeft w:val="0"/>
      <w:marRight w:val="0"/>
      <w:marTop w:val="0"/>
      <w:marBottom w:val="0"/>
      <w:divBdr>
        <w:top w:val="none" w:sz="0" w:space="0" w:color="auto"/>
        <w:left w:val="none" w:sz="0" w:space="0" w:color="auto"/>
        <w:bottom w:val="none" w:sz="0" w:space="0" w:color="auto"/>
        <w:right w:val="none" w:sz="0" w:space="0" w:color="auto"/>
      </w:divBdr>
    </w:div>
    <w:div w:id="1880782232">
      <w:bodyDiv w:val="1"/>
      <w:marLeft w:val="0"/>
      <w:marRight w:val="0"/>
      <w:marTop w:val="0"/>
      <w:marBottom w:val="0"/>
      <w:divBdr>
        <w:top w:val="none" w:sz="0" w:space="0" w:color="auto"/>
        <w:left w:val="none" w:sz="0" w:space="0" w:color="auto"/>
        <w:bottom w:val="none" w:sz="0" w:space="0" w:color="auto"/>
        <w:right w:val="none" w:sz="0" w:space="0" w:color="auto"/>
      </w:divBdr>
    </w:div>
    <w:div w:id="1911883189">
      <w:bodyDiv w:val="1"/>
      <w:marLeft w:val="0"/>
      <w:marRight w:val="0"/>
      <w:marTop w:val="0"/>
      <w:marBottom w:val="0"/>
      <w:divBdr>
        <w:top w:val="none" w:sz="0" w:space="0" w:color="auto"/>
        <w:left w:val="none" w:sz="0" w:space="0" w:color="auto"/>
        <w:bottom w:val="none" w:sz="0" w:space="0" w:color="auto"/>
        <w:right w:val="none" w:sz="0" w:space="0" w:color="auto"/>
      </w:divBdr>
    </w:div>
    <w:div w:id="1916352907">
      <w:bodyDiv w:val="1"/>
      <w:marLeft w:val="0"/>
      <w:marRight w:val="0"/>
      <w:marTop w:val="0"/>
      <w:marBottom w:val="0"/>
      <w:divBdr>
        <w:top w:val="none" w:sz="0" w:space="0" w:color="auto"/>
        <w:left w:val="none" w:sz="0" w:space="0" w:color="auto"/>
        <w:bottom w:val="none" w:sz="0" w:space="0" w:color="auto"/>
        <w:right w:val="none" w:sz="0" w:space="0" w:color="auto"/>
      </w:divBdr>
    </w:div>
    <w:div w:id="21047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puch.ru/municipalenoe-hozyajstvo/index.html" TargetMode="External"/><Relationship Id="rId13" Type="http://schemas.openxmlformats.org/officeDocument/2006/relationships/hyperlink" Target="http://topuch.ru/1-3-zakonodatelenaya-baza-reguliruyushaya-voprosi-upravleniya/index.html" TargetMode="External"/><Relationship Id="rId18" Type="http://schemas.openxmlformats.org/officeDocument/2006/relationships/hyperlink" Target="http://topuch.ru/1-ponyatie-religii-osnovnie-podhodi-sootnoshenie-religii-i-ate/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opuch.ru/kursovaya-rabota-po-discipline-grajdanskoe-pravo/index.html" TargetMode="External"/><Relationship Id="rId12" Type="http://schemas.openxmlformats.org/officeDocument/2006/relationships/hyperlink" Target="http://topuch.ru/instrukcii-po-sanitarnomu-rejimu-aptechnih-organizacij-aptek/index.html" TargetMode="External"/><Relationship Id="rId17" Type="http://schemas.openxmlformats.org/officeDocument/2006/relationships/hyperlink" Target="http://topuch.ru/polnomochiya-organov-mestnogo-samoupravleniya-v-sfere-ohrani-o/index.html" TargetMode="External"/><Relationship Id="rId2" Type="http://schemas.openxmlformats.org/officeDocument/2006/relationships/styles" Target="styles.xml"/><Relationship Id="rId16" Type="http://schemas.openxmlformats.org/officeDocument/2006/relationships/hyperlink" Target="http://topuch.ru/zakon-ot-02-03-2007-n-25-fz-red-ot-25-11-2013-o-municipalenoj/index.html" TargetMode="External"/><Relationship Id="rId20" Type="http://schemas.openxmlformats.org/officeDocument/2006/relationships/hyperlink" Target="https://topuch.ru/sravniteleno-pravovoj-analiz-konstitucii-rf-i-konstitucii-ssha/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puch.ru/organ-osushestvlyayushij-zakonodatelenie-funkcii/index.html" TargetMode="External"/><Relationship Id="rId5" Type="http://schemas.openxmlformats.org/officeDocument/2006/relationships/footnotes" Target="footnotes.xml"/><Relationship Id="rId15" Type="http://schemas.openxmlformats.org/officeDocument/2006/relationships/hyperlink" Target="http://topuch.ru/otveti-na-voprosi-po-municipalenomu-pravu-ekzamen/index.html" TargetMode="External"/><Relationship Id="rId10" Type="http://schemas.openxmlformats.org/officeDocument/2006/relationships/hyperlink" Target="http://topuch.ru/poryadok-registracii-grajdan-po-mestu-prebivaniya/index.html" TargetMode="External"/><Relationship Id="rId19" Type="http://schemas.openxmlformats.org/officeDocument/2006/relationships/hyperlink" Target="https://topuch.ru/bilet-1-vopros-1-ponyatie-mestnogo-samoupravleniya-mestnoe-sam/index.html" TargetMode="External"/><Relationship Id="rId4" Type="http://schemas.openxmlformats.org/officeDocument/2006/relationships/webSettings" Target="webSettings.xml"/><Relationship Id="rId9" Type="http://schemas.openxmlformats.org/officeDocument/2006/relationships/hyperlink" Target="http://topuch.ru/shizofreniya-processualenoe-psihicheskoe-zabolevanie-podrazume/index.html" TargetMode="External"/><Relationship Id="rId14" Type="http://schemas.openxmlformats.org/officeDocument/2006/relationships/hyperlink" Target="http://topuch.ru/trebovaniya-k-oformleniyu-normativnaya-osnova/index.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Pages>
  <Words>4105</Words>
  <Characters>23400</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2020-05-20T11:48:00Z</dcterms:created>
  <dcterms:modified xsi:type="dcterms:W3CDTF">2020-05-20T14:44:00Z</dcterms:modified>
</cp:coreProperties>
</file>